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jc w:val="center"/>
        <w:tblLook w:val="00A0" w:firstRow="1" w:lastRow="0" w:firstColumn="1" w:lastColumn="0" w:noHBand="0" w:noVBand="0"/>
      </w:tblPr>
      <w:tblGrid>
        <w:gridCol w:w="10890"/>
      </w:tblGrid>
      <w:tr w:rsidR="00526DB0" w:rsidRPr="00560A22" w14:paraId="5F34464F" w14:textId="77777777" w:rsidTr="008F195D">
        <w:trPr>
          <w:trHeight w:hRule="exact" w:val="1305"/>
          <w:jc w:val="center"/>
        </w:trPr>
        <w:tc>
          <w:tcPr>
            <w:tcW w:w="10890" w:type="dxa"/>
            <w:shd w:val="clear" w:color="auto" w:fill="auto"/>
            <w:vAlign w:val="center"/>
          </w:tcPr>
          <w:p w14:paraId="7DAF89C9" w14:textId="5A00BB8D" w:rsidR="00526DB0" w:rsidRDefault="00526DB0" w:rsidP="00CA193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szCs w:val="20"/>
              </w:rPr>
            </w:pPr>
            <w:bookmarkStart w:id="0" w:name="_GoBack"/>
            <w:bookmarkEnd w:id="0"/>
            <w:r w:rsidRPr="003666FD">
              <w:rPr>
                <w:rFonts w:asciiTheme="minorHAnsi" w:hAnsiTheme="minorHAnsi" w:cs="Arial"/>
                <w:b/>
                <w:szCs w:val="20"/>
              </w:rPr>
              <w:t>Instructions: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Assess the participant’s baseline medical history using this </w:t>
            </w:r>
            <w:r>
              <w:rPr>
                <w:rFonts w:asciiTheme="minorHAnsi" w:hAnsiTheme="minorHAnsi" w:cs="Arial"/>
                <w:szCs w:val="20"/>
              </w:rPr>
              <w:t>guide.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If the </w:t>
            </w:r>
            <w:r>
              <w:rPr>
                <w:rFonts w:asciiTheme="minorHAnsi" w:hAnsiTheme="minorHAnsi" w:cs="Arial"/>
                <w:szCs w:val="20"/>
              </w:rPr>
              <w:t xml:space="preserve">participant </w:t>
            </w:r>
            <w:r w:rsidRPr="00CC6904">
              <w:rPr>
                <w:rFonts w:asciiTheme="minorHAnsi" w:hAnsiTheme="minorHAnsi" w:cs="Arial"/>
                <w:szCs w:val="20"/>
                <w:u w:val="single"/>
              </w:rPr>
              <w:t>has</w:t>
            </w:r>
            <w:r w:rsidRPr="006E3D52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 xml:space="preserve">any </w:t>
            </w:r>
            <w:r w:rsidRPr="003666FD">
              <w:rPr>
                <w:rFonts w:asciiTheme="minorHAnsi" w:hAnsiTheme="minorHAnsi" w:cs="Arial"/>
                <w:szCs w:val="20"/>
              </w:rPr>
              <w:t>condition</w:t>
            </w:r>
            <w:r>
              <w:rPr>
                <w:rFonts w:asciiTheme="minorHAnsi" w:hAnsiTheme="minorHAnsi" w:cs="Arial"/>
                <w:szCs w:val="20"/>
              </w:rPr>
              <w:t xml:space="preserve"> that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is grade 1 or higher</w:t>
            </w:r>
            <w:r>
              <w:rPr>
                <w:rFonts w:asciiTheme="minorHAnsi" w:hAnsiTheme="minorHAnsi" w:cs="Arial"/>
                <w:szCs w:val="20"/>
              </w:rPr>
              <w:t>,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or if determined relevant by the clinician, document on the </w:t>
            </w:r>
            <w:r w:rsidR="00D75293" w:rsidRPr="00D75293">
              <w:rPr>
                <w:rFonts w:asciiTheme="minorHAnsi" w:hAnsiTheme="minorHAnsi" w:cs="Arial"/>
                <w:b/>
                <w:szCs w:val="20"/>
              </w:rPr>
              <w:t>Baseline</w:t>
            </w:r>
            <w:r w:rsidR="00D75293">
              <w:rPr>
                <w:rFonts w:asciiTheme="minorHAnsi" w:hAnsiTheme="minorHAnsi" w:cs="Arial"/>
                <w:szCs w:val="20"/>
              </w:rPr>
              <w:t xml:space="preserve"> </w:t>
            </w:r>
            <w:r w:rsidRPr="003666FD">
              <w:rPr>
                <w:rFonts w:asciiTheme="minorHAnsi" w:hAnsiTheme="minorHAnsi" w:cs="Arial"/>
                <w:b/>
                <w:szCs w:val="20"/>
              </w:rPr>
              <w:t>Medical History Log CRF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including the description, onset/outcome date(s), and severity grade. Add any associated medications the participant is currently taking on the </w:t>
            </w:r>
            <w:r w:rsidRPr="003666FD">
              <w:rPr>
                <w:rFonts w:asciiTheme="minorHAnsi" w:hAnsiTheme="minorHAnsi" w:cs="Arial"/>
                <w:b/>
                <w:szCs w:val="20"/>
              </w:rPr>
              <w:t>Concomitant Medications Log CRF.</w:t>
            </w:r>
          </w:p>
          <w:p w14:paraId="5245EA24" w14:textId="77777777" w:rsidR="00526DB0" w:rsidRPr="00F92241" w:rsidRDefault="00526DB0" w:rsidP="00CA193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sz w:val="24"/>
                <w:szCs w:val="20"/>
              </w:rPr>
            </w:pPr>
          </w:p>
        </w:tc>
      </w:tr>
      <w:tr w:rsidR="00526DB0" w:rsidRPr="00560A22" w14:paraId="33EBCC84" w14:textId="77777777" w:rsidTr="008F1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3"/>
          <w:jc w:val="center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14:paraId="737A3FBB" w14:textId="77777777" w:rsidR="00526DB0" w:rsidRPr="00560A22" w:rsidRDefault="00526DB0" w:rsidP="00CA193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4"/>
                <w:szCs w:val="20"/>
              </w:rPr>
              <w:t>General Medical History</w:t>
            </w:r>
          </w:p>
        </w:tc>
      </w:tr>
      <w:tr w:rsidR="00526DB0" w:rsidRPr="00560A22" w14:paraId="0DED8450" w14:textId="77777777" w:rsidTr="008F1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20"/>
          <w:jc w:val="center"/>
        </w:trPr>
        <w:tc>
          <w:tcPr>
            <w:tcW w:w="10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A6DC" w14:textId="6965B6E4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Does the participant have any health problems</w:t>
            </w:r>
            <w:r w:rsidR="00724C6B">
              <w:rPr>
                <w:rFonts w:asciiTheme="minorHAnsi" w:hAnsiTheme="minorHAnsi" w:cs="Arial"/>
              </w:rPr>
              <w:t>, including history of cancer</w:t>
            </w:r>
            <w:r w:rsidRPr="0061795D">
              <w:rPr>
                <w:rFonts w:asciiTheme="minorHAnsi" w:hAnsiTheme="minorHAnsi" w:cs="Arial"/>
              </w:rPr>
              <w:t>?</w:t>
            </w:r>
          </w:p>
          <w:p w14:paraId="583B4DFE" w14:textId="7BB749D6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Has the participant ever been hospitalized for any reason</w:t>
            </w:r>
            <w:r w:rsidR="003E4606">
              <w:rPr>
                <w:rFonts w:asciiTheme="minorHAnsi" w:hAnsiTheme="minorHAnsi" w:cs="Arial"/>
              </w:rPr>
              <w:t xml:space="preserve"> other than giving birth</w:t>
            </w:r>
            <w:r w:rsidRPr="0061795D">
              <w:rPr>
                <w:rFonts w:asciiTheme="minorHAnsi" w:hAnsiTheme="minorHAnsi" w:cs="Arial"/>
              </w:rPr>
              <w:t xml:space="preserve">?  </w:t>
            </w:r>
          </w:p>
          <w:p w14:paraId="762BDDB7" w14:textId="77777777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Has t</w:t>
            </w:r>
            <w:r w:rsidR="00665460">
              <w:rPr>
                <w:rFonts w:asciiTheme="minorHAnsi" w:hAnsiTheme="minorHAnsi" w:cs="Arial"/>
              </w:rPr>
              <w:t>he participant ever had surgery</w:t>
            </w:r>
            <w:r w:rsidRPr="0061795D">
              <w:rPr>
                <w:rFonts w:asciiTheme="minorHAnsi" w:hAnsiTheme="minorHAnsi" w:cs="Arial"/>
              </w:rPr>
              <w:t>?</w:t>
            </w:r>
          </w:p>
          <w:p w14:paraId="0BE5AA86" w14:textId="77777777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In the past year, has the participant been to the emergency room?</w:t>
            </w:r>
          </w:p>
          <w:p w14:paraId="04CB7FAB" w14:textId="77777777" w:rsidR="00526DB0" w:rsidRPr="0083479C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Has the participant had any medical or health problems in the past year?</w:t>
            </w:r>
          </w:p>
        </w:tc>
      </w:tr>
    </w:tbl>
    <w:p w14:paraId="6BF9A596" w14:textId="77777777" w:rsidR="00526DB0" w:rsidRPr="00560A22" w:rsidRDefault="00526DB0" w:rsidP="00526DB0">
      <w:pPr>
        <w:rPr>
          <w:sz w:val="20"/>
          <w:szCs w:val="20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0"/>
        <w:gridCol w:w="6081"/>
      </w:tblGrid>
      <w:tr w:rsidR="00526DB0" w:rsidRPr="00560A22" w14:paraId="682069B1" w14:textId="77777777" w:rsidTr="008F195D">
        <w:trPr>
          <w:trHeight w:hRule="exact" w:val="433"/>
          <w:jc w:val="center"/>
        </w:trPr>
        <w:tc>
          <w:tcPr>
            <w:tcW w:w="10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251FE" w14:textId="77777777" w:rsidR="00526DB0" w:rsidRPr="00560A22" w:rsidRDefault="00526DB0" w:rsidP="00CA19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Body System Medical History</w:t>
            </w:r>
          </w:p>
        </w:tc>
      </w:tr>
      <w:tr w:rsidR="00526DB0" w:rsidRPr="00560A22" w14:paraId="5B62F087" w14:textId="77777777" w:rsidTr="008F195D">
        <w:trPr>
          <w:trHeight w:hRule="exact" w:val="494"/>
          <w:jc w:val="center"/>
        </w:trPr>
        <w:tc>
          <w:tcPr>
            <w:tcW w:w="10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3A522" w14:textId="3165A383" w:rsidR="00526DB0" w:rsidRPr="00D13599" w:rsidRDefault="00526DB0" w:rsidP="00CA19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Assess</w:t>
            </w:r>
            <w:r w:rsidRPr="003666FD">
              <w:rPr>
                <w:rFonts w:cs="Arial"/>
              </w:rPr>
              <w:t xml:space="preserve"> any </w:t>
            </w:r>
            <w:r w:rsidR="00172665">
              <w:rPr>
                <w:rFonts w:cs="Arial"/>
              </w:rPr>
              <w:t xml:space="preserve">previous or current </w:t>
            </w:r>
            <w:r w:rsidRPr="003666FD">
              <w:rPr>
                <w:rFonts w:cs="Arial"/>
              </w:rPr>
              <w:t>significant medical problems involving the following organ/systems.</w:t>
            </w:r>
          </w:p>
        </w:tc>
      </w:tr>
      <w:tr w:rsidR="00526DB0" w:rsidRPr="00560A22" w14:paraId="21F54480" w14:textId="77777777" w:rsidTr="005A45AE">
        <w:trPr>
          <w:trHeight w:hRule="exact" w:val="4042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7FA80" w14:textId="77777777" w:rsidR="003E4606" w:rsidRPr="005A45AE" w:rsidRDefault="003E4606" w:rsidP="003E4606">
            <w:pPr>
              <w:pStyle w:val="ListParagraph"/>
              <w:spacing w:after="0" w:line="240" w:lineRule="auto"/>
              <w:ind w:left="255"/>
              <w:rPr>
                <w:rFonts w:cs="Arial"/>
              </w:rPr>
            </w:pPr>
          </w:p>
          <w:p w14:paraId="7DB24973" w14:textId="360527C8" w:rsidR="00526DB0" w:rsidRPr="00E046C0" w:rsidRDefault="00526DB0" w:rsidP="00E046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E046C0">
              <w:rPr>
                <w:rFonts w:cs="Arial"/>
              </w:rPr>
              <w:t xml:space="preserve">Head, Eyes, Ears, Nose and Throat (HEENT) </w:t>
            </w:r>
          </w:p>
          <w:p w14:paraId="3BB8BBE3" w14:textId="25D95B05" w:rsidR="00526DB0" w:rsidRPr="005A45AE" w:rsidRDefault="005A45AE" w:rsidP="006654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R</w:t>
            </w:r>
            <w:r w:rsidR="00526DB0" w:rsidRPr="005A45AE">
              <w:rPr>
                <w:rFonts w:cs="Arial"/>
              </w:rPr>
              <w:t>enal (including urinary symptoms)</w:t>
            </w:r>
          </w:p>
          <w:p w14:paraId="390CB7BA" w14:textId="59B3CB03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Neurologic </w:t>
            </w:r>
          </w:p>
          <w:p w14:paraId="61802AB9" w14:textId="5654BF6E" w:rsidR="00753CD4" w:rsidRPr="005A45AE" w:rsidRDefault="00753CD4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Anorectal</w:t>
            </w:r>
          </w:p>
          <w:p w14:paraId="37F12041" w14:textId="63945B8C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Lymphatic</w:t>
            </w:r>
          </w:p>
          <w:p w14:paraId="386F349B" w14:textId="1A40E7AA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Endocrine/Metabolic</w:t>
            </w:r>
          </w:p>
          <w:p w14:paraId="1B86B32C" w14:textId="636F77C9" w:rsidR="003C1E1E" w:rsidRPr="005A45AE" w:rsidRDefault="00E92B9F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Dermatologic</w:t>
            </w:r>
          </w:p>
          <w:p w14:paraId="340FEC56" w14:textId="388922A4" w:rsidR="00E92B9F" w:rsidRPr="005A45AE" w:rsidRDefault="005A45AE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D</w:t>
            </w:r>
            <w:r w:rsidR="00464D18" w:rsidRPr="005A45AE">
              <w:rPr>
                <w:rFonts w:cs="Arial"/>
              </w:rPr>
              <w:t>ental</w:t>
            </w:r>
          </w:p>
          <w:p w14:paraId="1D41F3BB" w14:textId="61F5BFEC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Cardiovascular</w:t>
            </w:r>
          </w:p>
          <w:p w14:paraId="0630031C" w14:textId="77777777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Hematologic </w:t>
            </w:r>
          </w:p>
          <w:p w14:paraId="7AF40928" w14:textId="77777777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Liver</w:t>
            </w:r>
          </w:p>
          <w:p w14:paraId="321AC98D" w14:textId="1982E048" w:rsidR="00E046C0" w:rsidRPr="005A45AE" w:rsidRDefault="00E046C0" w:rsidP="00E046C0">
            <w:pPr>
              <w:pStyle w:val="ListParagraph"/>
              <w:spacing w:after="0" w:line="240" w:lineRule="auto"/>
              <w:ind w:left="255"/>
              <w:rPr>
                <w:rFonts w:cs="Arial"/>
              </w:rPr>
            </w:pPr>
          </w:p>
          <w:p w14:paraId="05F00CA7" w14:textId="2AE59ABF" w:rsidR="00526DB0" w:rsidRPr="00E046C0" w:rsidRDefault="00526DB0" w:rsidP="00E046C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F425E" w14:textId="42298B43" w:rsidR="005A45AE" w:rsidRPr="005A45AE" w:rsidRDefault="005A45AE" w:rsidP="00B376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>Gynecologic</w:t>
            </w:r>
          </w:p>
          <w:p w14:paraId="456E563F" w14:textId="5E3C7A72" w:rsidR="00B37679" w:rsidRPr="005A45AE" w:rsidRDefault="00B37679" w:rsidP="00B376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Respiratory </w:t>
            </w:r>
          </w:p>
          <w:p w14:paraId="03B7DCB4" w14:textId="57E52223" w:rsidR="003C1E1E" w:rsidRDefault="00DD34CC" w:rsidP="005A45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>
              <w:rPr>
                <w:rFonts w:cs="Arial"/>
              </w:rPr>
              <w:t xml:space="preserve">Drug </w:t>
            </w:r>
            <w:r w:rsidR="00B37679" w:rsidRPr="005A45AE">
              <w:rPr>
                <w:rFonts w:cs="Arial"/>
              </w:rPr>
              <w:t xml:space="preserve">Allergies </w:t>
            </w:r>
          </w:p>
          <w:p w14:paraId="2A4C8F49" w14:textId="56DA91E8" w:rsidR="0023022B" w:rsidRPr="005A45AE" w:rsidRDefault="0023022B" w:rsidP="005A45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>
              <w:rPr>
                <w:rFonts w:cs="Arial"/>
              </w:rPr>
              <w:t>Other Allergies (i.e. seasonal)</w:t>
            </w:r>
          </w:p>
          <w:p w14:paraId="69E32227" w14:textId="1EE2F403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Musculoskeletal </w:t>
            </w:r>
          </w:p>
          <w:p w14:paraId="49A215D3" w14:textId="50248720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Mental </w:t>
            </w:r>
            <w:r w:rsidR="00464D18" w:rsidRPr="005A45AE">
              <w:rPr>
                <w:rFonts w:cs="Arial"/>
              </w:rPr>
              <w:t>health</w:t>
            </w:r>
          </w:p>
          <w:p w14:paraId="10B35A56" w14:textId="77777777" w:rsidR="00464D18" w:rsidRPr="005A45AE" w:rsidRDefault="00464D18" w:rsidP="00464D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Prostate </w:t>
            </w:r>
          </w:p>
          <w:p w14:paraId="6A2C0974" w14:textId="45866D93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>Gastrointestinal (GI)</w:t>
            </w:r>
            <w:r w:rsidR="00464D18" w:rsidRPr="005A45AE">
              <w:rPr>
                <w:rFonts w:cs="Arial"/>
              </w:rPr>
              <w:t xml:space="preserve"> – including any history of irritable or inflammatory bowel disorders</w:t>
            </w:r>
          </w:p>
          <w:p w14:paraId="06031FAC" w14:textId="17063EED" w:rsidR="00526DB0" w:rsidRPr="005A45AE" w:rsidRDefault="00526DB0" w:rsidP="00DA77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>Alcohol/</w:t>
            </w:r>
            <w:r w:rsidR="00E92B9F" w:rsidRPr="005A45AE">
              <w:rPr>
                <w:rFonts w:cs="Arial"/>
              </w:rPr>
              <w:t>Tobacco/</w:t>
            </w:r>
            <w:r w:rsidRPr="005A45AE">
              <w:rPr>
                <w:rFonts w:cs="Arial"/>
              </w:rPr>
              <w:t>Recreational Drug Use</w:t>
            </w:r>
          </w:p>
          <w:p w14:paraId="5A3CDEF2" w14:textId="2ABAEFE9" w:rsidR="00724C6B" w:rsidRPr="00724C6B" w:rsidRDefault="00526DB0" w:rsidP="0072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STI/RTI (HSV, GC/CT, Syphilis, </w:t>
            </w:r>
            <w:r w:rsidR="00665460" w:rsidRPr="005A45AE">
              <w:rPr>
                <w:rFonts w:cs="Arial"/>
              </w:rPr>
              <w:t>Candidiasis, BV, chancroid</w:t>
            </w:r>
            <w:r w:rsidRPr="005A45AE">
              <w:rPr>
                <w:rFonts w:cs="Arial"/>
              </w:rPr>
              <w:t>)</w:t>
            </w:r>
          </w:p>
          <w:p w14:paraId="571028AC" w14:textId="5BEBBB3C" w:rsidR="00526DB0" w:rsidRPr="005A45AE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5A45AE">
              <w:rPr>
                <w:rFonts w:cs="Arial"/>
              </w:rPr>
              <w:t xml:space="preserve">Any </w:t>
            </w:r>
            <w:r w:rsidR="0023022B">
              <w:rPr>
                <w:rFonts w:cs="Arial"/>
              </w:rPr>
              <w:t>o</w:t>
            </w:r>
            <w:r w:rsidRPr="005A45AE">
              <w:rPr>
                <w:rFonts w:cs="Arial"/>
              </w:rPr>
              <w:t xml:space="preserve">ther </w:t>
            </w:r>
            <w:r w:rsidR="0023022B">
              <w:rPr>
                <w:rFonts w:cs="Arial"/>
              </w:rPr>
              <w:t>h</w:t>
            </w:r>
            <w:r w:rsidR="005A45AE" w:rsidRPr="005A45AE">
              <w:rPr>
                <w:rFonts w:cs="Arial"/>
              </w:rPr>
              <w:t xml:space="preserve">ealth </w:t>
            </w:r>
            <w:r w:rsidR="0023022B">
              <w:rPr>
                <w:rFonts w:cs="Arial"/>
              </w:rPr>
              <w:t>issues</w:t>
            </w:r>
          </w:p>
        </w:tc>
      </w:tr>
    </w:tbl>
    <w:p w14:paraId="60BA479E" w14:textId="77777777" w:rsidR="005A45AE" w:rsidRDefault="005A45AE" w:rsidP="00526DB0">
      <w:pPr>
        <w:rPr>
          <w:sz w:val="20"/>
          <w:szCs w:val="20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0"/>
        <w:gridCol w:w="6120"/>
      </w:tblGrid>
      <w:tr w:rsidR="009F70C8" w:rsidRPr="00560A22" w14:paraId="7FF6A975" w14:textId="77777777" w:rsidTr="008F195D">
        <w:trPr>
          <w:trHeight w:hRule="exact" w:val="314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F03EF" w14:textId="77777777" w:rsidR="009F70C8" w:rsidRPr="00560A22" w:rsidRDefault="009F70C8" w:rsidP="009F70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5187C">
              <w:rPr>
                <w:rFonts w:cs="Arial"/>
                <w:b/>
                <w:sz w:val="24"/>
                <w:szCs w:val="20"/>
              </w:rPr>
              <w:t>Anogenital Symptoms/Diagnoses</w:t>
            </w:r>
          </w:p>
        </w:tc>
      </w:tr>
      <w:tr w:rsidR="009F70C8" w:rsidRPr="00560A22" w14:paraId="288B82BE" w14:textId="77777777" w:rsidTr="008F195D">
        <w:trPr>
          <w:trHeight w:hRule="exact" w:val="358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FF234" w14:textId="77777777" w:rsidR="009F70C8" w:rsidRPr="00E046C0" w:rsidRDefault="009F70C8" w:rsidP="009F70C8">
            <w:pPr>
              <w:spacing w:after="0" w:line="240" w:lineRule="auto"/>
              <w:rPr>
                <w:rFonts w:cs="Arial"/>
                <w:b/>
              </w:rPr>
            </w:pPr>
            <w:r w:rsidRPr="00E046C0">
              <w:rPr>
                <w:rFonts w:cs="Arial"/>
              </w:rPr>
              <w:t>Assess any previous or current experience of any anogenital symptoms/diagnoses.</w:t>
            </w:r>
          </w:p>
        </w:tc>
      </w:tr>
      <w:tr w:rsidR="00C63C21" w:rsidRPr="00560A22" w14:paraId="32ED8CAF" w14:textId="77777777" w:rsidTr="009C142E">
        <w:trPr>
          <w:trHeight w:hRule="exact" w:val="231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3824D" w14:textId="77777777" w:rsidR="00C63C21" w:rsidRDefault="00C63C21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4A4532">
              <w:rPr>
                <w:rFonts w:cs="Arial"/>
              </w:rPr>
              <w:t>Anal or genital sores or ulcers</w:t>
            </w:r>
          </w:p>
          <w:p w14:paraId="6C4A7E31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Dysuria or urethral burning</w:t>
            </w:r>
          </w:p>
          <w:p w14:paraId="00D7FCD0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Anal pain</w:t>
            </w:r>
          </w:p>
          <w:p w14:paraId="790A7753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Anorectal Bleeding</w:t>
            </w:r>
          </w:p>
          <w:p w14:paraId="21909B19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Anal or rectal abscesses</w:t>
            </w:r>
          </w:p>
          <w:p w14:paraId="439ADB55" w14:textId="075B75B7" w:rsidR="00E62B5F" w:rsidRPr="000F7B8B" w:rsidRDefault="0023022B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Urethral</w:t>
            </w:r>
            <w:r w:rsidRPr="00E62B5F">
              <w:rPr>
                <w:rFonts w:cs="Arial"/>
              </w:rPr>
              <w:t xml:space="preserve"> </w:t>
            </w:r>
            <w:r w:rsidR="00E62B5F" w:rsidRPr="00E62B5F">
              <w:rPr>
                <w:rFonts w:cs="Arial"/>
              </w:rPr>
              <w:t>or anal discharge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D3023" w14:textId="77777777" w:rsidR="00C63C21" w:rsidRDefault="00C63C21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4A4532">
              <w:rPr>
                <w:rFonts w:cs="Arial"/>
              </w:rPr>
              <w:t xml:space="preserve">Anal or genital warts </w:t>
            </w:r>
          </w:p>
          <w:p w14:paraId="0E8C638B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Anal fissures </w:t>
            </w:r>
          </w:p>
          <w:p w14:paraId="3AD38125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Hemorrhoids </w:t>
            </w:r>
          </w:p>
          <w:p w14:paraId="5F0E4460" w14:textId="65A8C01E" w:rsidR="00E62B5F" w:rsidRPr="00E62B5F" w:rsidRDefault="00724C6B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>
              <w:rPr>
                <w:rFonts w:cs="Arial"/>
              </w:rPr>
              <w:t>Symptoms of a urinary tract infection (urgency, frequency, dysuria)</w:t>
            </w:r>
          </w:p>
          <w:p w14:paraId="41621235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Excessive anal itching </w:t>
            </w:r>
            <w:r w:rsidRPr="00E62B5F">
              <w:rPr>
                <w:rFonts w:cs="Arial"/>
              </w:rPr>
              <w:tab/>
            </w:r>
          </w:p>
          <w:p w14:paraId="6A615457" w14:textId="2FA86640" w:rsidR="00464D18" w:rsidRPr="008C7CE5" w:rsidRDefault="00E62B5F" w:rsidP="008C7CE5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Excessive flatulence </w:t>
            </w:r>
          </w:p>
        </w:tc>
      </w:tr>
    </w:tbl>
    <w:p w14:paraId="5E3AF1CF" w14:textId="52BBE83C" w:rsidR="009F70C8" w:rsidRDefault="009F70C8" w:rsidP="00526DB0">
      <w:pPr>
        <w:rPr>
          <w:sz w:val="20"/>
          <w:szCs w:val="20"/>
        </w:rPr>
      </w:pPr>
    </w:p>
    <w:p w14:paraId="0DC92F73" w14:textId="7A2E0698" w:rsidR="005A45AE" w:rsidRDefault="005A45AE" w:rsidP="00526DB0">
      <w:pPr>
        <w:rPr>
          <w:sz w:val="20"/>
          <w:szCs w:val="20"/>
        </w:rPr>
      </w:pPr>
    </w:p>
    <w:p w14:paraId="52C001C9" w14:textId="2B114C92" w:rsidR="005A45AE" w:rsidRDefault="005A45AE" w:rsidP="00526DB0">
      <w:pPr>
        <w:rPr>
          <w:sz w:val="20"/>
          <w:szCs w:val="20"/>
        </w:rPr>
      </w:pPr>
    </w:p>
    <w:p w14:paraId="51B33AA1" w14:textId="63DD182A" w:rsidR="005A45AE" w:rsidRDefault="005A45AE" w:rsidP="00526DB0">
      <w:pPr>
        <w:rPr>
          <w:sz w:val="20"/>
          <w:szCs w:val="20"/>
        </w:rPr>
      </w:pPr>
    </w:p>
    <w:p w14:paraId="33F4EFC1" w14:textId="569E998D" w:rsidR="005A45AE" w:rsidRDefault="005A45AE" w:rsidP="00526DB0">
      <w:pPr>
        <w:rPr>
          <w:sz w:val="20"/>
          <w:szCs w:val="20"/>
        </w:rPr>
      </w:pPr>
    </w:p>
    <w:p w14:paraId="1D759948" w14:textId="43861794" w:rsidR="005A45AE" w:rsidRDefault="005A45AE" w:rsidP="00526DB0">
      <w:pPr>
        <w:rPr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0"/>
        <w:gridCol w:w="4230"/>
        <w:gridCol w:w="540"/>
        <w:gridCol w:w="561"/>
      </w:tblGrid>
      <w:tr w:rsidR="0053359B" w:rsidRPr="0053359B" w14:paraId="40D52E85" w14:textId="77777777" w:rsidTr="0053359B">
        <w:trPr>
          <w:trHeight w:hRule="exact" w:val="325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90F35E" w14:textId="77777777" w:rsidR="0053359B" w:rsidRPr="0053359B" w:rsidRDefault="0053359B" w:rsidP="0053359B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3359B">
              <w:rPr>
                <w:rFonts w:ascii="Calibri" w:eastAsia="Calibri" w:hAnsi="Calibri" w:cs="Arial"/>
                <w:b/>
                <w:sz w:val="24"/>
                <w:szCs w:val="20"/>
              </w:rPr>
              <w:lastRenderedPageBreak/>
              <w:t xml:space="preserve">FEMALE ONLY – Genital Symptoms/Diagnoses      </w:t>
            </w:r>
            <w:sdt>
              <w:sdtPr>
                <w:rPr>
                  <w:rFonts w:ascii="Calibri" w:eastAsia="Calibri" w:hAnsi="Calibri" w:cs="Arial"/>
                  <w:b/>
                  <w:sz w:val="24"/>
                  <w:szCs w:val="20"/>
                </w:rPr>
                <w:id w:val="-59755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359B">
                  <w:rPr>
                    <w:rFonts w:ascii="Segoe UI Symbol" w:eastAsia="Calibri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53359B">
              <w:rPr>
                <w:rFonts w:ascii="Calibri" w:eastAsia="Calibri" w:hAnsi="Calibri" w:cs="Arial"/>
                <w:b/>
                <w:sz w:val="24"/>
                <w:szCs w:val="20"/>
              </w:rPr>
              <w:t xml:space="preserve"> N/A</w:t>
            </w:r>
          </w:p>
        </w:tc>
      </w:tr>
      <w:tr w:rsidR="0053359B" w:rsidRPr="0053359B" w14:paraId="7183C4DF" w14:textId="77777777" w:rsidTr="0053359B">
        <w:trPr>
          <w:trHeight w:hRule="exact" w:val="397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68832" w14:textId="77777777" w:rsidR="0053359B" w:rsidRPr="0053359B" w:rsidRDefault="0053359B" w:rsidP="0053359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3359B">
              <w:rPr>
                <w:rFonts w:ascii="Calibri" w:eastAsia="Calibri" w:hAnsi="Calibri" w:cs="Arial"/>
              </w:rPr>
              <w:t>Assess experiences of any significant medical problems involving the following organ system/disease.</w:t>
            </w:r>
          </w:p>
        </w:tc>
      </w:tr>
      <w:tr w:rsidR="0053359B" w:rsidRPr="0053359B" w14:paraId="04E18F65" w14:textId="77777777" w:rsidTr="00D66E75">
        <w:trPr>
          <w:trHeight w:val="288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8FA0" w14:textId="77777777" w:rsidR="0053359B" w:rsidRPr="0053359B" w:rsidRDefault="0053359B" w:rsidP="0053359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Times New Roman" w:hAnsi="Calibri" w:cs="Arial"/>
              </w:rPr>
            </w:pPr>
            <w:r w:rsidRPr="0053359B">
              <w:rPr>
                <w:rFonts w:ascii="Calibri" w:eastAsia="Times New Roman" w:hAnsi="Calibri" w:cs="Arial"/>
              </w:rPr>
              <w:t xml:space="preserve">Pelvic inflammatory disease </w:t>
            </w:r>
          </w:p>
          <w:p w14:paraId="00A6EDA2" w14:textId="77777777" w:rsidR="0053359B" w:rsidRPr="0053359B" w:rsidRDefault="0053359B" w:rsidP="0053359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Times New Roman" w:hAnsi="Calibri" w:cs="Arial"/>
              </w:rPr>
            </w:pPr>
            <w:r w:rsidRPr="0053359B">
              <w:rPr>
                <w:rFonts w:ascii="Calibri" w:eastAsia="Times New Roman" w:hAnsi="Calibri" w:cs="Arial"/>
              </w:rPr>
              <w:t xml:space="preserve">Genital/vaginal warts </w:t>
            </w:r>
          </w:p>
          <w:p w14:paraId="1EF700AC" w14:textId="77777777" w:rsidR="0053359B" w:rsidRPr="0053359B" w:rsidRDefault="0053359B" w:rsidP="0053359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53359B">
              <w:rPr>
                <w:rFonts w:ascii="Calibri" w:eastAsia="Times New Roman" w:hAnsi="Calibri" w:cs="Arial"/>
              </w:rPr>
              <w:t>Abnormal pap smear</w:t>
            </w:r>
          </w:p>
        </w:tc>
      </w:tr>
      <w:tr w:rsidR="0053359B" w:rsidRPr="0053359B" w14:paraId="402EFD20" w14:textId="77777777" w:rsidTr="0053359B">
        <w:trPr>
          <w:trHeight w:val="46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46CA8D" w14:textId="77777777" w:rsidR="0053359B" w:rsidRPr="0053359B" w:rsidRDefault="0053359B" w:rsidP="0053359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3359B">
              <w:rPr>
                <w:rFonts w:ascii="Calibri" w:eastAsia="Calibri" w:hAnsi="Calibri" w:cs="Arial"/>
              </w:rPr>
              <w:t xml:space="preserve">In the </w:t>
            </w:r>
            <w:r w:rsidRPr="0053359B">
              <w:rPr>
                <w:rFonts w:ascii="Calibri" w:eastAsia="Calibri" w:hAnsi="Calibri" w:cs="Arial"/>
                <w:u w:val="single"/>
              </w:rPr>
              <w:t>past 3 months</w:t>
            </w:r>
            <w:r w:rsidRPr="0053359B">
              <w:rPr>
                <w:rFonts w:ascii="Calibri" w:eastAsia="Calibri" w:hAnsi="Calibri" w:cs="Arial"/>
              </w:rPr>
              <w:t xml:space="preserve"> ask if the participant has experienced any of the following genital symptoms.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D575E7" w14:textId="77777777" w:rsidR="0053359B" w:rsidRPr="0053359B" w:rsidRDefault="0053359B" w:rsidP="005335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8E5A6" w14:textId="77777777" w:rsidR="0053359B" w:rsidRPr="0053359B" w:rsidRDefault="0053359B" w:rsidP="005335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E046C0" w:rsidRPr="0053359B" w14:paraId="501D55E0" w14:textId="77777777" w:rsidTr="00D66E75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B19D26" w14:textId="77777777" w:rsidR="00E046C0" w:rsidRPr="0053359B" w:rsidRDefault="00E046C0" w:rsidP="00E046C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Genital/vaginal burning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E6A38D" w14:textId="2992EA96" w:rsidR="00E046C0" w:rsidRPr="0053359B" w:rsidRDefault="00E046C0" w:rsidP="00E046C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Genital/vaginal pain not during sex</w:t>
            </w:r>
          </w:p>
        </w:tc>
      </w:tr>
      <w:tr w:rsidR="00E046C0" w:rsidRPr="0053359B" w14:paraId="618976D5" w14:textId="77777777" w:rsidTr="00D66E75">
        <w:trPr>
          <w:trHeight w:val="288"/>
        </w:trPr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7463AB" w14:textId="77777777" w:rsidR="00E046C0" w:rsidRPr="0053359B" w:rsidRDefault="00E046C0" w:rsidP="00E046C0">
            <w:pPr>
              <w:numPr>
                <w:ilvl w:val="0"/>
                <w:numId w:val="4"/>
              </w:numPr>
              <w:tabs>
                <w:tab w:val="left" w:pos="139"/>
              </w:tabs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Genital/vaginal itching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0632C" w14:textId="043E3E49" w:rsidR="00E046C0" w:rsidRPr="0053359B" w:rsidRDefault="00E046C0" w:rsidP="00E046C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Cs w:val="19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Abnormal genital/vaginal discharge</w:t>
            </w:r>
          </w:p>
        </w:tc>
      </w:tr>
      <w:tr w:rsidR="00E046C0" w:rsidRPr="0053359B" w14:paraId="4A68B5A3" w14:textId="77777777" w:rsidTr="0053359B">
        <w:trPr>
          <w:trHeight w:val="288"/>
        </w:trPr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A0C023" w14:textId="77777777" w:rsidR="00E046C0" w:rsidRPr="0053359B" w:rsidRDefault="00E046C0" w:rsidP="00E046C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Genital/vaginal pain during sex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EF7FB19" w14:textId="62E81610" w:rsidR="00E046C0" w:rsidRPr="0053359B" w:rsidRDefault="00E046C0" w:rsidP="00E046C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Unusual genital/vaginal odor</w:t>
            </w:r>
          </w:p>
        </w:tc>
      </w:tr>
      <w:tr w:rsidR="00E046C0" w:rsidRPr="0053359B" w14:paraId="593111BC" w14:textId="77777777" w:rsidTr="00D66E75">
        <w:trPr>
          <w:trHeight w:val="288"/>
        </w:trPr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D19F7" w14:textId="7E0C24D6" w:rsidR="00E046C0" w:rsidRPr="0053359B" w:rsidRDefault="00E046C0" w:rsidP="00E046C0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  <w:r w:rsidRPr="0053359B">
              <w:rPr>
                <w:rFonts w:ascii="Calibri" w:eastAsia="Times New Roman" w:hAnsi="Calibri" w:cs="Arial"/>
                <w:szCs w:val="19"/>
              </w:rPr>
              <w:t>Post-coital bleeding (bleeding after sex)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D3D9" w14:textId="15DF3DAE" w:rsidR="00E046C0" w:rsidRPr="0053359B" w:rsidRDefault="00E046C0" w:rsidP="00D75293">
            <w:pPr>
              <w:spacing w:after="0" w:line="276" w:lineRule="auto"/>
              <w:contextualSpacing/>
              <w:rPr>
                <w:rFonts w:ascii="Calibri" w:eastAsia="Times New Roman" w:hAnsi="Calibri" w:cs="Arial"/>
                <w:szCs w:val="20"/>
              </w:rPr>
            </w:pPr>
          </w:p>
        </w:tc>
      </w:tr>
      <w:tr w:rsidR="00E046C0" w:rsidRPr="0053359B" w14:paraId="22C91615" w14:textId="77777777" w:rsidTr="00E046C0">
        <w:trPr>
          <w:trHeight w:val="70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99689" w14:textId="7C800080" w:rsidR="00E046C0" w:rsidRPr="0053359B" w:rsidRDefault="00E046C0" w:rsidP="00E046C0">
            <w:pPr>
              <w:spacing w:after="0" w:line="276" w:lineRule="auto"/>
              <w:contextualSpacing/>
              <w:rPr>
                <w:rFonts w:ascii="Calibri" w:eastAsia="Times New Roman" w:hAnsi="Calibri" w:cs="Arial"/>
                <w:szCs w:val="19"/>
              </w:rPr>
            </w:pP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0A78F" w14:textId="77777777" w:rsidR="00E046C0" w:rsidRPr="0053359B" w:rsidRDefault="00E046C0" w:rsidP="00E046C0">
            <w:pPr>
              <w:spacing w:after="0" w:line="276" w:lineRule="auto"/>
              <w:ind w:left="720"/>
              <w:contextualSpacing/>
              <w:rPr>
                <w:rFonts w:ascii="Calibri" w:eastAsia="Times New Roman" w:hAnsi="Calibri" w:cs="Arial"/>
                <w:szCs w:val="19"/>
              </w:rPr>
            </w:pPr>
          </w:p>
        </w:tc>
      </w:tr>
    </w:tbl>
    <w:p w14:paraId="4D3B83CA" w14:textId="77777777" w:rsidR="003E4606" w:rsidRDefault="003E4606" w:rsidP="00526DB0">
      <w:pPr>
        <w:rPr>
          <w:sz w:val="20"/>
          <w:szCs w:val="20"/>
        </w:rPr>
      </w:pPr>
    </w:p>
    <w:p w14:paraId="6B57BBFF" w14:textId="285B1DB2" w:rsidR="008C7CE5" w:rsidRDefault="008C7CE5" w:rsidP="00526DB0">
      <w:pPr>
        <w:rPr>
          <w:sz w:val="20"/>
          <w:szCs w:val="20"/>
        </w:rPr>
      </w:pPr>
    </w:p>
    <w:p w14:paraId="165B830B" w14:textId="77777777" w:rsidR="00526DB0" w:rsidRPr="00560A22" w:rsidRDefault="00526DB0" w:rsidP="00526DB0">
      <w:pPr>
        <w:rPr>
          <w:sz w:val="20"/>
          <w:szCs w:val="20"/>
        </w:rPr>
      </w:pPr>
    </w:p>
    <w:p w14:paraId="4FBF059A" w14:textId="77777777" w:rsidR="00BA44AB" w:rsidRDefault="00BA44AB"/>
    <w:p w14:paraId="2B20560C" w14:textId="4E6F1226" w:rsidR="0020440E" w:rsidRPr="00BA44AB" w:rsidRDefault="0020440E" w:rsidP="00BA44AB">
      <w:pPr>
        <w:tabs>
          <w:tab w:val="left" w:pos="3495"/>
        </w:tabs>
      </w:pPr>
    </w:p>
    <w:sectPr w:rsidR="0020440E" w:rsidRPr="00BA44AB" w:rsidSect="00D1679D">
      <w:headerReference w:type="default" r:id="rId10"/>
      <w:footerReference w:type="default" r:id="rId11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7A04" w14:textId="77777777" w:rsidR="003B6509" w:rsidRDefault="003B6509" w:rsidP="00BA44AB">
      <w:pPr>
        <w:spacing w:after="0" w:line="240" w:lineRule="auto"/>
      </w:pPr>
      <w:r>
        <w:separator/>
      </w:r>
    </w:p>
  </w:endnote>
  <w:endnote w:type="continuationSeparator" w:id="0">
    <w:p w14:paraId="1C792094" w14:textId="77777777" w:rsidR="003B6509" w:rsidRDefault="003B6509" w:rsidP="00BA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841C" w14:textId="723602F7" w:rsidR="00256967" w:rsidRPr="00BE05C7" w:rsidRDefault="0022243A" w:rsidP="005E3B9F">
    <w:pPr>
      <w:spacing w:after="0"/>
      <w:outlineLvl w:val="0"/>
      <w:rPr>
        <w:rFonts w:cs="Tahoma"/>
        <w:sz w:val="20"/>
        <w:szCs w:val="18"/>
      </w:rPr>
    </w:pPr>
    <w:r>
      <w:rPr>
        <w:rFonts w:cs="Tahoma"/>
        <w:sz w:val="20"/>
        <w:szCs w:val="18"/>
      </w:rPr>
      <w:t>MTN-03</w:t>
    </w:r>
    <w:r w:rsidR="00DA2728">
      <w:rPr>
        <w:rFonts w:cs="Tahoma"/>
        <w:sz w:val="20"/>
        <w:szCs w:val="18"/>
      </w:rPr>
      <w:t>9</w:t>
    </w:r>
    <w:r>
      <w:rPr>
        <w:rFonts w:cs="Tahoma"/>
        <w:sz w:val="20"/>
        <w:szCs w:val="18"/>
      </w:rPr>
      <w:t xml:space="preserve"> </w:t>
    </w:r>
    <w:r w:rsidR="00BA44AB">
      <w:rPr>
        <w:rFonts w:cs="Tahoma"/>
        <w:sz w:val="20"/>
        <w:szCs w:val="18"/>
      </w:rPr>
      <w:t>BMH</w:t>
    </w:r>
    <w:r>
      <w:rPr>
        <w:rFonts w:cs="Tahoma"/>
        <w:sz w:val="20"/>
        <w:szCs w:val="18"/>
      </w:rPr>
      <w:t xml:space="preserve"> Guide</w:t>
    </w:r>
    <w:r w:rsidR="00DA2728">
      <w:rPr>
        <w:rFonts w:cs="Tahoma"/>
        <w:sz w:val="20"/>
        <w:szCs w:val="18"/>
      </w:rPr>
      <w:t>, V</w:t>
    </w:r>
    <w:r w:rsidR="00B37679">
      <w:rPr>
        <w:rFonts w:cs="Tahoma"/>
        <w:sz w:val="20"/>
        <w:szCs w:val="18"/>
      </w:rPr>
      <w:t>1.0</w:t>
    </w:r>
    <w:r w:rsidR="006868DD">
      <w:rPr>
        <w:rFonts w:cs="Tahoma"/>
        <w:sz w:val="20"/>
        <w:szCs w:val="18"/>
      </w:rPr>
      <w:t xml:space="preserve"> </w:t>
    </w:r>
    <w:r w:rsidR="00D75293">
      <w:rPr>
        <w:rFonts w:cs="Tahoma"/>
        <w:sz w:val="20"/>
        <w:szCs w:val="18"/>
      </w:rPr>
      <w:t>04SEPT</w:t>
    </w:r>
    <w:r w:rsidR="005523BC">
      <w:rPr>
        <w:rFonts w:cs="Tahoma"/>
        <w:sz w:val="20"/>
        <w:szCs w:val="18"/>
      </w:rPr>
      <w:t>201</w:t>
    </w:r>
    <w:r w:rsidR="00DA2728">
      <w:rPr>
        <w:rFonts w:cs="Tahoma"/>
        <w:sz w:val="20"/>
        <w:szCs w:val="18"/>
      </w:rPr>
      <w:t>9</w:t>
    </w:r>
    <w:r w:rsidR="005523BC" w:rsidRPr="00BE05C7">
      <w:rPr>
        <w:rFonts w:cs="Tahoma"/>
        <w:sz w:val="20"/>
        <w:szCs w:val="18"/>
      </w:rPr>
      <w:tab/>
    </w:r>
    <w:r w:rsidR="00DA2728">
      <w:rPr>
        <w:rFonts w:cs="Tahoma"/>
        <w:sz w:val="20"/>
        <w:szCs w:val="18"/>
      </w:rPr>
      <w:t xml:space="preserve">                           Protocol V1.0, </w:t>
    </w:r>
    <w:r w:rsidR="00D22121">
      <w:rPr>
        <w:rFonts w:cs="Tahoma"/>
        <w:sz w:val="20"/>
        <w:szCs w:val="18"/>
      </w:rPr>
      <w:t>06MAR2019</w:t>
    </w:r>
    <w:r w:rsidR="005523BC">
      <w:rPr>
        <w:rFonts w:cs="Tahoma"/>
        <w:sz w:val="20"/>
        <w:szCs w:val="18"/>
      </w:rPr>
      <w:tab/>
    </w:r>
    <w:r w:rsidR="005523BC">
      <w:rPr>
        <w:rFonts w:cs="Tahoma"/>
        <w:sz w:val="20"/>
        <w:szCs w:val="18"/>
      </w:rPr>
      <w:tab/>
    </w:r>
    <w:r w:rsidR="00DA2728">
      <w:rPr>
        <w:rFonts w:cs="Tahoma"/>
        <w:sz w:val="20"/>
        <w:szCs w:val="18"/>
      </w:rPr>
      <w:t xml:space="preserve">                    </w:t>
    </w:r>
    <w:r w:rsidR="005523BC" w:rsidRPr="00BE05C7">
      <w:rPr>
        <w:rFonts w:cs="Tahoma"/>
        <w:sz w:val="20"/>
        <w:szCs w:val="18"/>
      </w:rPr>
      <w:t xml:space="preserve">Page </w:t>
    </w:r>
    <w:r w:rsidR="005523BC" w:rsidRPr="00BE05C7">
      <w:rPr>
        <w:rStyle w:val="PageNumber"/>
        <w:rFonts w:cs="Tahoma"/>
        <w:sz w:val="20"/>
        <w:szCs w:val="18"/>
      </w:rPr>
      <w:fldChar w:fldCharType="begin"/>
    </w:r>
    <w:r w:rsidR="005523BC" w:rsidRPr="00BE05C7">
      <w:rPr>
        <w:rStyle w:val="PageNumber"/>
        <w:rFonts w:cs="Tahoma"/>
        <w:sz w:val="20"/>
        <w:szCs w:val="18"/>
      </w:rPr>
      <w:instrText xml:space="preserve"> PAGE </w:instrText>
    </w:r>
    <w:r w:rsidR="005523BC" w:rsidRPr="00BE05C7">
      <w:rPr>
        <w:rStyle w:val="PageNumber"/>
        <w:rFonts w:cs="Tahoma"/>
        <w:sz w:val="20"/>
        <w:szCs w:val="18"/>
      </w:rPr>
      <w:fldChar w:fldCharType="separate"/>
    </w:r>
    <w:r w:rsidR="00464D18">
      <w:rPr>
        <w:rStyle w:val="PageNumber"/>
        <w:rFonts w:cs="Tahoma"/>
        <w:noProof/>
        <w:sz w:val="20"/>
        <w:szCs w:val="18"/>
      </w:rPr>
      <w:t>1</w:t>
    </w:r>
    <w:r w:rsidR="005523BC" w:rsidRPr="00BE05C7">
      <w:rPr>
        <w:rStyle w:val="PageNumber"/>
        <w:rFonts w:cs="Tahoma"/>
        <w:sz w:val="20"/>
        <w:szCs w:val="18"/>
      </w:rPr>
      <w:fldChar w:fldCharType="end"/>
    </w:r>
    <w:r w:rsidR="005523BC" w:rsidRPr="00BE05C7">
      <w:rPr>
        <w:rStyle w:val="PageNumber"/>
        <w:rFonts w:cs="Tahoma"/>
        <w:sz w:val="20"/>
        <w:szCs w:val="18"/>
      </w:rPr>
      <w:t xml:space="preserve"> of </w:t>
    </w:r>
    <w:r w:rsidR="005523BC" w:rsidRPr="00BE05C7">
      <w:rPr>
        <w:rStyle w:val="PageNumber"/>
        <w:rFonts w:cs="Tahoma"/>
        <w:sz w:val="20"/>
        <w:szCs w:val="18"/>
      </w:rPr>
      <w:fldChar w:fldCharType="begin"/>
    </w:r>
    <w:r w:rsidR="005523BC" w:rsidRPr="00BE05C7">
      <w:rPr>
        <w:rStyle w:val="PageNumber"/>
        <w:rFonts w:cs="Tahoma"/>
        <w:sz w:val="20"/>
        <w:szCs w:val="18"/>
      </w:rPr>
      <w:instrText xml:space="preserve"> NUMPAGES </w:instrText>
    </w:r>
    <w:r w:rsidR="005523BC" w:rsidRPr="00BE05C7">
      <w:rPr>
        <w:rStyle w:val="PageNumber"/>
        <w:rFonts w:cs="Tahoma"/>
        <w:sz w:val="20"/>
        <w:szCs w:val="18"/>
      </w:rPr>
      <w:fldChar w:fldCharType="separate"/>
    </w:r>
    <w:r w:rsidR="00464D18">
      <w:rPr>
        <w:rStyle w:val="PageNumber"/>
        <w:rFonts w:cs="Tahoma"/>
        <w:noProof/>
        <w:sz w:val="20"/>
        <w:szCs w:val="18"/>
      </w:rPr>
      <w:t>1</w:t>
    </w:r>
    <w:r w:rsidR="005523BC" w:rsidRPr="00BE05C7">
      <w:rPr>
        <w:rStyle w:val="PageNumber"/>
        <w:rFonts w:cs="Tahoma"/>
        <w:sz w:val="20"/>
        <w:szCs w:val="18"/>
      </w:rPr>
      <w:fldChar w:fldCharType="end"/>
    </w:r>
    <w:r w:rsidR="005523BC" w:rsidRPr="00BE05C7">
      <w:rPr>
        <w:rFonts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4354" w14:textId="77777777" w:rsidR="003B6509" w:rsidRDefault="003B6509" w:rsidP="00BA44AB">
      <w:pPr>
        <w:spacing w:after="0" w:line="240" w:lineRule="auto"/>
      </w:pPr>
      <w:r>
        <w:separator/>
      </w:r>
    </w:p>
  </w:footnote>
  <w:footnote w:type="continuationSeparator" w:id="0">
    <w:p w14:paraId="35D9D47B" w14:textId="77777777" w:rsidR="003B6509" w:rsidRDefault="003B6509" w:rsidP="00BA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7D63" w14:textId="4766ADD1" w:rsidR="002C0EF9" w:rsidRDefault="00526DB0" w:rsidP="004A4532">
    <w:pPr>
      <w:pStyle w:val="Header"/>
      <w:tabs>
        <w:tab w:val="clear" w:pos="9360"/>
      </w:tabs>
      <w:ind w:right="-64"/>
      <w:rPr>
        <w:rFonts w:cs="Arial"/>
        <w:b/>
        <w:sz w:val="24"/>
      </w:rPr>
    </w:pPr>
    <w:r>
      <w:rPr>
        <w:rFonts w:cs="Arial"/>
        <w:b/>
        <w:sz w:val="24"/>
      </w:rPr>
      <w:t>MTN-03</w:t>
    </w:r>
    <w:r w:rsidR="00DA2728">
      <w:rPr>
        <w:rFonts w:cs="Arial"/>
        <w:b/>
        <w:sz w:val="24"/>
      </w:rPr>
      <w:t>9</w:t>
    </w:r>
    <w:r w:rsidR="005523BC">
      <w:rPr>
        <w:rFonts w:cs="Arial"/>
        <w:b/>
        <w:sz w:val="24"/>
      </w:rPr>
      <w:tab/>
    </w:r>
    <w:r w:rsidR="005523BC">
      <w:rPr>
        <w:rFonts w:cs="Arial"/>
        <w:b/>
        <w:sz w:val="24"/>
      </w:rPr>
      <w:tab/>
    </w:r>
    <w:r w:rsidR="005523BC" w:rsidRPr="009E3716">
      <w:rPr>
        <w:rFonts w:cs="Arial"/>
        <w:b/>
        <w:sz w:val="24"/>
      </w:rPr>
      <w:t xml:space="preserve"> </w:t>
    </w:r>
    <w:r w:rsidR="005523BC">
      <w:rPr>
        <w:rFonts w:cs="Arial"/>
        <w:b/>
        <w:sz w:val="24"/>
      </w:rPr>
      <w:tab/>
    </w:r>
    <w:r w:rsidR="00DA2728">
      <w:rPr>
        <w:rFonts w:cs="Arial"/>
        <w:b/>
        <w:sz w:val="24"/>
      </w:rPr>
      <w:t xml:space="preserve">                              </w:t>
    </w:r>
    <w:r w:rsidR="005523BC">
      <w:rPr>
        <w:rFonts w:cs="Arial"/>
        <w:b/>
        <w:sz w:val="24"/>
      </w:rPr>
      <w:t>Baseline Medical History Guide</w:t>
    </w:r>
    <w:r w:rsidR="005523BC" w:rsidRPr="009E3716">
      <w:rPr>
        <w:rFonts w:cs="Arial"/>
        <w:b/>
        <w:sz w:val="24"/>
      </w:rPr>
      <w:t xml:space="preserve">     </w:t>
    </w:r>
  </w:p>
  <w:p w14:paraId="4AD62DB5" w14:textId="77777777" w:rsidR="00256967" w:rsidRPr="004A4532" w:rsidRDefault="005523BC" w:rsidP="004A4532">
    <w:pPr>
      <w:pStyle w:val="Header"/>
      <w:tabs>
        <w:tab w:val="clear" w:pos="9360"/>
      </w:tabs>
      <w:ind w:right="-64"/>
      <w:rPr>
        <w:rFonts w:cs="Arial"/>
        <w:b/>
        <w:sz w:val="24"/>
      </w:rPr>
    </w:pPr>
    <w:r w:rsidRPr="009E3716">
      <w:rPr>
        <w:rFonts w:cs="Arial"/>
        <w:b/>
        <w:sz w:val="24"/>
      </w:rPr>
      <w:t xml:space="preserve">             </w:t>
    </w:r>
    <w:r>
      <w:rPr>
        <w:rFonts w:cs="Arial"/>
        <w:b/>
        <w:sz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76"/>
    <w:multiLevelType w:val="hybridMultilevel"/>
    <w:tmpl w:val="EC0E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B1F"/>
    <w:multiLevelType w:val="hybridMultilevel"/>
    <w:tmpl w:val="3F3C6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530A"/>
    <w:multiLevelType w:val="hybridMultilevel"/>
    <w:tmpl w:val="A55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6947"/>
    <w:multiLevelType w:val="hybridMultilevel"/>
    <w:tmpl w:val="45C2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2758"/>
    <w:multiLevelType w:val="hybridMultilevel"/>
    <w:tmpl w:val="4826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39D3"/>
    <w:multiLevelType w:val="hybridMultilevel"/>
    <w:tmpl w:val="1B54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B29A4"/>
    <w:multiLevelType w:val="hybridMultilevel"/>
    <w:tmpl w:val="49386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B0"/>
    <w:rsid w:val="00043996"/>
    <w:rsid w:val="000F2F56"/>
    <w:rsid w:val="000F7B8B"/>
    <w:rsid w:val="00172665"/>
    <w:rsid w:val="0020440E"/>
    <w:rsid w:val="0022243A"/>
    <w:rsid w:val="0023022B"/>
    <w:rsid w:val="00285674"/>
    <w:rsid w:val="002C0F8D"/>
    <w:rsid w:val="002C35E0"/>
    <w:rsid w:val="00327648"/>
    <w:rsid w:val="003B6509"/>
    <w:rsid w:val="003C1E1E"/>
    <w:rsid w:val="003C427A"/>
    <w:rsid w:val="003E4606"/>
    <w:rsid w:val="00464D18"/>
    <w:rsid w:val="00486214"/>
    <w:rsid w:val="004908AC"/>
    <w:rsid w:val="004B7CD5"/>
    <w:rsid w:val="00526DB0"/>
    <w:rsid w:val="0053359B"/>
    <w:rsid w:val="00546962"/>
    <w:rsid w:val="005523BC"/>
    <w:rsid w:val="005928BF"/>
    <w:rsid w:val="005A35B8"/>
    <w:rsid w:val="005A45AE"/>
    <w:rsid w:val="006527B9"/>
    <w:rsid w:val="00655B52"/>
    <w:rsid w:val="00662EFB"/>
    <w:rsid w:val="00665460"/>
    <w:rsid w:val="006868DD"/>
    <w:rsid w:val="00724C6B"/>
    <w:rsid w:val="00753CD4"/>
    <w:rsid w:val="0077648C"/>
    <w:rsid w:val="00794467"/>
    <w:rsid w:val="007C0754"/>
    <w:rsid w:val="007D4BA9"/>
    <w:rsid w:val="007F4B86"/>
    <w:rsid w:val="007F7D03"/>
    <w:rsid w:val="00827E3C"/>
    <w:rsid w:val="0083479C"/>
    <w:rsid w:val="0085666E"/>
    <w:rsid w:val="008C7CE5"/>
    <w:rsid w:val="008D1568"/>
    <w:rsid w:val="008F195D"/>
    <w:rsid w:val="00906861"/>
    <w:rsid w:val="00992385"/>
    <w:rsid w:val="009C142E"/>
    <w:rsid w:val="009C3539"/>
    <w:rsid w:val="009F70C8"/>
    <w:rsid w:val="00A51A38"/>
    <w:rsid w:val="00AA3544"/>
    <w:rsid w:val="00B303E2"/>
    <w:rsid w:val="00B37679"/>
    <w:rsid w:val="00B4304B"/>
    <w:rsid w:val="00BA31DD"/>
    <w:rsid w:val="00BA44AB"/>
    <w:rsid w:val="00BC123A"/>
    <w:rsid w:val="00BC323E"/>
    <w:rsid w:val="00C307F2"/>
    <w:rsid w:val="00C35E46"/>
    <w:rsid w:val="00C63C21"/>
    <w:rsid w:val="00C75FA3"/>
    <w:rsid w:val="00CC61F9"/>
    <w:rsid w:val="00D22121"/>
    <w:rsid w:val="00D75293"/>
    <w:rsid w:val="00DA2728"/>
    <w:rsid w:val="00DA7760"/>
    <w:rsid w:val="00DD34CC"/>
    <w:rsid w:val="00E046C0"/>
    <w:rsid w:val="00E62B5F"/>
    <w:rsid w:val="00E7323A"/>
    <w:rsid w:val="00E92B9F"/>
    <w:rsid w:val="00F33EF5"/>
    <w:rsid w:val="00F437C8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4B167A"/>
  <w15:chartTrackingRefBased/>
  <w15:docId w15:val="{A8E33700-1919-4378-AB4C-72030BD3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B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526DB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26D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526DB0"/>
  </w:style>
  <w:style w:type="paragraph" w:styleId="Footer">
    <w:name w:val="footer"/>
    <w:basedOn w:val="Normal"/>
    <w:link w:val="FooterChar"/>
    <w:uiPriority w:val="99"/>
    <w:unhideWhenUsed/>
    <w:rsid w:val="00BA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4AB"/>
  </w:style>
  <w:style w:type="character" w:styleId="CommentReference">
    <w:name w:val="annotation reference"/>
    <w:basedOn w:val="DefaultParagraphFont"/>
    <w:uiPriority w:val="99"/>
    <w:semiHidden/>
    <w:unhideWhenUsed/>
    <w:rsid w:val="003C4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2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4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4c46aff312fdba83350c73fd4087ffbd">
  <xsd:schema xmlns:xsd="http://www.w3.org/2001/XMLSchema" xmlns:xs="http://www.w3.org/2001/XMLSchema" xmlns:p="http://schemas.microsoft.com/office/2006/metadata/properties" xmlns:ns2="7611ce09-c8e1-48a3-a687-1e47fb7dbea3" targetNamespace="http://schemas.microsoft.com/office/2006/metadata/properties" ma:root="true" ma:fieldsID="9dd140603a4ee95874662000cecd50a9" ns2:_="">
    <xsd:import namespace="7611ce09-c8e1-48a3-a687-1e47fb7db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A6AAA-BF72-4818-A74D-EEDFDCFBE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597D4-9976-4352-A45C-B9095E568A0B}">
  <ds:schemaRefs>
    <ds:schemaRef ds:uri="7611ce09-c8e1-48a3-a687-1e47fb7dbe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6C7B45-FC92-4D00-9671-17EC2AFE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Nicole Macagna</cp:lastModifiedBy>
  <cp:revision>2</cp:revision>
  <dcterms:created xsi:type="dcterms:W3CDTF">2019-09-04T19:08:00Z</dcterms:created>
  <dcterms:modified xsi:type="dcterms:W3CDTF">2019-09-04T19:08:00Z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