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833D" w14:textId="1B5FC1C4" w:rsidR="00BB24A5" w:rsidRDefault="00BB24A5" w:rsidP="00BB24A5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 w:rsidRPr="00D977AC">
        <w:rPr>
          <w:rFonts w:asciiTheme="minorHAnsi" w:hAnsiTheme="minorHAnsi" w:cs="Comic Sans MS"/>
          <w:b/>
          <w:bCs/>
          <w:szCs w:val="20"/>
        </w:rPr>
        <w:t>Read the following statement to the participant before administering the eligibility worksheet:</w:t>
      </w:r>
    </w:p>
    <w:p w14:paraId="43992CAF" w14:textId="77777777" w:rsidR="00BB24A5" w:rsidRPr="00D977AC" w:rsidRDefault="00BB24A5" w:rsidP="00BB24A5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</w:p>
    <w:p w14:paraId="366493F3" w14:textId="0D2A28E5" w:rsidR="00BB24A5" w:rsidRPr="00D977AC" w:rsidRDefault="00BB24A5" w:rsidP="00BB24A5">
      <w:pPr>
        <w:widowControl w:val="0"/>
        <w:spacing w:after="0" w:line="240" w:lineRule="auto"/>
        <w:rPr>
          <w:rFonts w:asciiTheme="minorHAnsi" w:hAnsiTheme="minorHAnsi" w:cs="Comic Sans MS"/>
          <w:bCs/>
          <w:szCs w:val="20"/>
        </w:rPr>
      </w:pPr>
      <w:r w:rsidRPr="00D977AC">
        <w:rPr>
          <w:rFonts w:asciiTheme="minorHAnsi" w:hAnsiTheme="minorHAnsi" w:cs="Comic Sans MS"/>
          <w:bCs/>
          <w:szCs w:val="20"/>
        </w:rPr>
        <w:t xml:space="preserve">“I am now going to ask you some questions about yourself. </w:t>
      </w:r>
      <w:r w:rsidR="000A232A">
        <w:rPr>
          <w:rFonts w:asciiTheme="minorHAnsi" w:hAnsiTheme="minorHAnsi" w:cs="Comic Sans MS"/>
          <w:bCs/>
          <w:szCs w:val="20"/>
        </w:rPr>
        <w:t xml:space="preserve">You already </w:t>
      </w:r>
      <w:r w:rsidR="009619E6">
        <w:rPr>
          <w:rFonts w:asciiTheme="minorHAnsi" w:hAnsiTheme="minorHAnsi" w:cs="Comic Sans MS"/>
          <w:bCs/>
          <w:szCs w:val="20"/>
        </w:rPr>
        <w:t>answered many of these questions at your screening visit, but I need confirm these things</w:t>
      </w:r>
      <w:r w:rsidR="000F1E2A">
        <w:rPr>
          <w:rFonts w:asciiTheme="minorHAnsi" w:hAnsiTheme="minorHAnsi" w:cs="Comic Sans MS"/>
          <w:bCs/>
          <w:szCs w:val="20"/>
        </w:rPr>
        <w:t xml:space="preserve"> again today before you enroll. </w:t>
      </w:r>
      <w:r w:rsidRPr="00D977AC">
        <w:rPr>
          <w:rFonts w:asciiTheme="minorHAnsi" w:hAnsiTheme="minorHAnsi" w:cs="Comic Sans MS"/>
          <w:bCs/>
          <w:szCs w:val="20"/>
        </w:rPr>
        <w:t xml:space="preserve">Some of these questions are personal and </w:t>
      </w:r>
      <w:proofErr w:type="gramStart"/>
      <w:r w:rsidRPr="00D977AC">
        <w:rPr>
          <w:rFonts w:asciiTheme="minorHAnsi" w:hAnsiTheme="minorHAnsi" w:cs="Comic Sans MS"/>
          <w:bCs/>
          <w:szCs w:val="20"/>
        </w:rPr>
        <w:t>sensitive, but</w:t>
      </w:r>
      <w:proofErr w:type="gramEnd"/>
      <w:r w:rsidRPr="00D977AC">
        <w:rPr>
          <w:rFonts w:asciiTheme="minorHAnsi" w:hAnsiTheme="minorHAnsi" w:cs="Comic Sans MS"/>
          <w:bCs/>
          <w:szCs w:val="20"/>
        </w:rPr>
        <w:t xml:space="preserve"> remember that we do not have your name on these papers. All of your answers will be kept confidential.”</w:t>
      </w:r>
    </w:p>
    <w:p w14:paraId="4B8CB47B" w14:textId="77777777" w:rsidR="00BB24A5" w:rsidRPr="00D977AC" w:rsidRDefault="00BB24A5" w:rsidP="00BB24A5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</w:p>
    <w:p w14:paraId="6FF4BF67" w14:textId="77777777" w:rsidR="00BB24A5" w:rsidRPr="00D977AC" w:rsidRDefault="00BB24A5" w:rsidP="00BB24A5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 w:rsidRPr="00D977AC">
        <w:rPr>
          <w:rFonts w:asciiTheme="minorHAnsi" w:hAnsiTheme="minorHAnsi" w:cs="Comic Sans MS"/>
          <w:b/>
          <w:bCs/>
          <w:szCs w:val="20"/>
        </w:rPr>
        <w:t xml:space="preserve">To confirm eligibility for the study, ask the participant the following questions and mark her responses accordingly. </w:t>
      </w:r>
    </w:p>
    <w:p w14:paraId="3B9F4901" w14:textId="77777777" w:rsidR="00493490" w:rsidRPr="00A6376E" w:rsidRDefault="00493490" w:rsidP="00493490">
      <w:pPr>
        <w:widowControl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829" w:type="dxa"/>
        <w:tblLook w:val="04A0" w:firstRow="1" w:lastRow="0" w:firstColumn="1" w:lastColumn="0" w:noHBand="0" w:noVBand="1"/>
      </w:tblPr>
      <w:tblGrid>
        <w:gridCol w:w="535"/>
        <w:gridCol w:w="8370"/>
        <w:gridCol w:w="990"/>
        <w:gridCol w:w="934"/>
      </w:tblGrid>
      <w:tr w:rsidR="0093773E" w:rsidRPr="00A6376E" w14:paraId="0ED73133" w14:textId="77777777" w:rsidTr="00FD3974">
        <w:tc>
          <w:tcPr>
            <w:tcW w:w="535" w:type="dxa"/>
            <w:vAlign w:val="center"/>
          </w:tcPr>
          <w:p w14:paraId="68C07923" w14:textId="77777777" w:rsidR="00FC66E6" w:rsidRPr="00A6376E" w:rsidRDefault="00FC66E6" w:rsidP="000F509F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70DE04F8" w14:textId="3CCD527F" w:rsidR="00BD12B7" w:rsidRPr="00A6376E" w:rsidRDefault="00011620" w:rsidP="000F509F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Do you plan to continue your pregnancy until delivery?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07187BF" w14:textId="2BE721C0" w:rsidR="00FC66E6" w:rsidRPr="00A6376E" w:rsidRDefault="00FC66E6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6E71625B" w14:textId="77777777" w:rsidR="00FC66E6" w:rsidRPr="00A6376E" w:rsidRDefault="00FC66E6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33F6C" w:rsidRPr="00A6376E" w14:paraId="33A54E9E" w14:textId="77777777" w:rsidTr="00FD3974">
        <w:trPr>
          <w:trHeight w:val="458"/>
        </w:trPr>
        <w:tc>
          <w:tcPr>
            <w:tcW w:w="535" w:type="dxa"/>
            <w:vAlign w:val="center"/>
          </w:tcPr>
          <w:p w14:paraId="708739FB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0EC844D4" w14:textId="61CFD742" w:rsidR="00833F6C" w:rsidRPr="00A6376E" w:rsidRDefault="00011620" w:rsidP="00833F6C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Do you plan to deliver at </w:t>
            </w:r>
            <w:r w:rsidR="00F428DA">
              <w:rPr>
                <w:rFonts w:asciiTheme="minorHAnsi" w:hAnsiTheme="minorHAnsi" w:cs="Comic Sans MS"/>
                <w:szCs w:val="20"/>
              </w:rPr>
              <w:t xml:space="preserve">a facility associated with this clinic, </w:t>
            </w:r>
            <w:r w:rsidR="00EE7553">
              <w:rPr>
                <w:rFonts w:asciiTheme="minorHAnsi" w:hAnsiTheme="minorHAnsi" w:cs="Comic Sans MS"/>
                <w:szCs w:val="20"/>
              </w:rPr>
              <w:t xml:space="preserve">either </w:t>
            </w:r>
            <w:r w:rsidRPr="00F4736B">
              <w:rPr>
                <w:rFonts w:asciiTheme="minorHAnsi" w:hAnsiTheme="minorHAnsi" w:cs="Comic Sans MS"/>
                <w:szCs w:val="20"/>
                <w:highlight w:val="yellow"/>
              </w:rPr>
              <w:t>&lt;insert facility names</w:t>
            </w:r>
            <w:r w:rsidR="00EE7553" w:rsidRPr="00F4736B">
              <w:rPr>
                <w:rFonts w:asciiTheme="minorHAnsi" w:hAnsiTheme="minorHAnsi" w:cs="Comic Sans MS"/>
                <w:szCs w:val="20"/>
                <w:highlight w:val="yellow"/>
              </w:rPr>
              <w:t>&gt;</w:t>
            </w:r>
            <w:r w:rsidR="00EE7553" w:rsidRPr="00F4736B">
              <w:rPr>
                <w:rFonts w:asciiTheme="minorHAnsi" w:hAnsiTheme="minorHAnsi" w:cs="Comic Sans MS"/>
                <w:szCs w:val="20"/>
              </w:rPr>
              <w:t>,</w:t>
            </w:r>
            <w:r w:rsidR="00EE7553">
              <w:rPr>
                <w:rFonts w:asciiTheme="minorHAnsi" w:hAnsiTheme="minorHAnsi" w:cs="Comic Sans MS"/>
                <w:szCs w:val="20"/>
              </w:rPr>
              <w:t xml:space="preserve"> or other health center or hospital where adequate medical records can be obtained by the clinic?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4052932" w14:textId="32E1AF34" w:rsidR="00833F6C" w:rsidRPr="00A6376E" w:rsidRDefault="00833F6C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450A3523" w14:textId="170B2B72" w:rsidR="00833F6C" w:rsidRPr="00A6376E" w:rsidRDefault="00833F6C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33F6C" w:rsidRPr="00A6376E" w14:paraId="3D65FD20" w14:textId="77777777" w:rsidTr="00FD3974">
        <w:trPr>
          <w:trHeight w:val="413"/>
        </w:trPr>
        <w:tc>
          <w:tcPr>
            <w:tcW w:w="535" w:type="dxa"/>
            <w:vAlign w:val="center"/>
          </w:tcPr>
          <w:p w14:paraId="67C5C123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288F4F55" w14:textId="27F983FA" w:rsidR="00833F6C" w:rsidRPr="00A6376E" w:rsidRDefault="00EE7553" w:rsidP="00833F6C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Are you willing to be assigned to either the </w:t>
            </w:r>
            <w:r w:rsidR="005C3961">
              <w:rPr>
                <w:rFonts w:asciiTheme="minorHAnsi" w:hAnsiTheme="minorHAnsi" w:cs="Comic Sans MS"/>
                <w:szCs w:val="20"/>
              </w:rPr>
              <w:t>pill</w:t>
            </w:r>
            <w:r>
              <w:rPr>
                <w:rFonts w:asciiTheme="minorHAnsi" w:hAnsiTheme="minorHAnsi" w:cs="Comic Sans MS"/>
                <w:szCs w:val="20"/>
              </w:rPr>
              <w:t xml:space="preserve"> or ring by chance (randomized) </w:t>
            </w:r>
            <w:r w:rsidR="00F4736B">
              <w:rPr>
                <w:rFonts w:asciiTheme="minorHAnsi" w:hAnsiTheme="minorHAnsi" w:cs="Comic Sans MS"/>
                <w:szCs w:val="20"/>
              </w:rPr>
              <w:t xml:space="preserve">when you enroll in the study </w:t>
            </w:r>
            <w:r>
              <w:rPr>
                <w:rFonts w:asciiTheme="minorHAnsi" w:hAnsiTheme="minorHAnsi" w:cs="Comic Sans MS"/>
                <w:szCs w:val="20"/>
              </w:rPr>
              <w:t xml:space="preserve">and continue to use that assigned product until </w:t>
            </w:r>
            <w:r w:rsidR="008A72F3">
              <w:rPr>
                <w:rFonts w:asciiTheme="minorHAnsi" w:hAnsiTheme="minorHAnsi" w:cs="Comic Sans MS"/>
                <w:szCs w:val="20"/>
              </w:rPr>
              <w:t>the end of your pregnancy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CE32DC6" w14:textId="228E67D1" w:rsidR="00833F6C" w:rsidRPr="00A6376E" w:rsidRDefault="00833F6C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525FB9C1" w14:textId="4C3187A1" w:rsidR="00833F6C" w:rsidRPr="00A6376E" w:rsidRDefault="00833F6C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3773E" w:rsidRPr="00A6376E" w14:paraId="527E0D2E" w14:textId="77777777" w:rsidTr="00FD3974">
        <w:tc>
          <w:tcPr>
            <w:tcW w:w="535" w:type="dxa"/>
            <w:vAlign w:val="center"/>
          </w:tcPr>
          <w:p w14:paraId="0CAC9091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5332B948" w14:textId="697BD398" w:rsidR="00833F6C" w:rsidRPr="00A6376E" w:rsidRDefault="000A68B7" w:rsidP="00833F6C">
            <w:pPr>
              <w:spacing w:after="0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Are you available for all visits and willing and able to comply with all study requirements?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BFAD83F" w14:textId="232D0900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4146C19A" w14:textId="11BF12DB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3773E" w:rsidRPr="00A6376E" w14:paraId="365DEA18" w14:textId="77777777" w:rsidTr="00FD3974">
        <w:trPr>
          <w:trHeight w:val="710"/>
        </w:trPr>
        <w:tc>
          <w:tcPr>
            <w:tcW w:w="535" w:type="dxa"/>
            <w:vAlign w:val="center"/>
          </w:tcPr>
          <w:p w14:paraId="48CC8E8D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6A85A630" w14:textId="4E7159E4" w:rsidR="00833F6C" w:rsidRPr="00A6376E" w:rsidRDefault="000A68B7" w:rsidP="00833F6C">
            <w:pPr>
              <w:spacing w:after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Will you permit study staff to contact your antenatal and postpartum care provider(s) and to obtain copies of </w:t>
            </w:r>
            <w:r w:rsidR="005E1315">
              <w:rPr>
                <w:rFonts w:asciiTheme="minorHAnsi" w:hAnsiTheme="minorHAnsi"/>
                <w:szCs w:val="20"/>
              </w:rPr>
              <w:t xml:space="preserve">your antenatal/postpartum care </w:t>
            </w:r>
            <w:r>
              <w:rPr>
                <w:rFonts w:asciiTheme="minorHAnsi" w:hAnsiTheme="minorHAnsi"/>
                <w:szCs w:val="20"/>
              </w:rPr>
              <w:t>records?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4458004" w14:textId="6A430478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194CE79B" w14:textId="280F502E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33F6C" w:rsidRPr="00A6376E" w14:paraId="197A5656" w14:textId="77777777" w:rsidTr="00F4736B">
        <w:trPr>
          <w:trHeight w:val="1169"/>
        </w:trPr>
        <w:tc>
          <w:tcPr>
            <w:tcW w:w="535" w:type="dxa"/>
            <w:vAlign w:val="center"/>
          </w:tcPr>
          <w:p w14:paraId="4BEA6AD1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15ED801C" w14:textId="14BF346B" w:rsidR="00833F6C" w:rsidRPr="00A6376E" w:rsidRDefault="000A68B7" w:rsidP="00833F6C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If you were to join this research study, would you agree not to take part in any other research studies involving drugs, medical devices, vaginal products, or vaccines</w:t>
            </w:r>
            <w:r>
              <w:rPr>
                <w:rFonts w:asciiTheme="minorHAnsi" w:hAnsiTheme="minorHAnsi" w:cs="Comic Sans MS"/>
                <w:szCs w:val="20"/>
              </w:rPr>
              <w:t xml:space="preserve"> for the duration of the study, which is expected to </w:t>
            </w:r>
            <w:r w:rsidR="005E1315">
              <w:rPr>
                <w:rFonts w:asciiTheme="minorHAnsi" w:hAnsiTheme="minorHAnsi" w:cs="Comic Sans MS"/>
                <w:szCs w:val="20"/>
              </w:rPr>
              <w:t xml:space="preserve">last until </w:t>
            </w:r>
            <w:r>
              <w:rPr>
                <w:rFonts w:asciiTheme="minorHAnsi" w:hAnsiTheme="minorHAnsi" w:cs="Comic Sans MS"/>
                <w:szCs w:val="20"/>
              </w:rPr>
              <w:t xml:space="preserve">about 6 weeks </w:t>
            </w:r>
            <w:r w:rsidR="008A72F3">
              <w:rPr>
                <w:rFonts w:asciiTheme="minorHAnsi" w:hAnsiTheme="minorHAnsi" w:cs="Comic Sans MS"/>
                <w:szCs w:val="20"/>
              </w:rPr>
              <w:t>after the end of your pregnancy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3588258" w14:textId="6E83AD5B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058D5173" w14:textId="4C9E622F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3773E" w:rsidRPr="00A6376E" w14:paraId="1A245D04" w14:textId="77777777" w:rsidTr="00FD3974">
        <w:trPr>
          <w:trHeight w:val="710"/>
        </w:trPr>
        <w:tc>
          <w:tcPr>
            <w:tcW w:w="535" w:type="dxa"/>
            <w:vAlign w:val="center"/>
          </w:tcPr>
          <w:p w14:paraId="52188E64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131B70D1" w14:textId="4DE98C3F" w:rsidR="00833F6C" w:rsidRPr="00A6376E" w:rsidRDefault="000A68B7" w:rsidP="00833F6C">
            <w:pPr>
              <w:spacing w:after="0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Do you plan to access or use </w:t>
            </w:r>
            <w:r w:rsidR="00F4736B">
              <w:rPr>
                <w:rFonts w:asciiTheme="minorHAnsi" w:hAnsiTheme="minorHAnsi" w:cs="Comic Sans MS"/>
                <w:szCs w:val="20"/>
              </w:rPr>
              <w:t xml:space="preserve">oral </w:t>
            </w:r>
            <w:r w:rsidRPr="00A6376E">
              <w:rPr>
                <w:rFonts w:asciiTheme="minorHAnsi" w:hAnsiTheme="minorHAnsi" w:cs="Comic Sans MS"/>
                <w:szCs w:val="20"/>
              </w:rPr>
              <w:t>pre-exposure prophylaxis (PrEP) (Truvada®) outside of your study participation?</w:t>
            </w:r>
          </w:p>
        </w:tc>
        <w:tc>
          <w:tcPr>
            <w:tcW w:w="990" w:type="dxa"/>
            <w:vAlign w:val="center"/>
          </w:tcPr>
          <w:p w14:paraId="1EC3B747" w14:textId="281C6463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555ADEDB" w14:textId="644401EE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3773E" w:rsidRPr="00A6376E" w14:paraId="4E0BE365" w14:textId="77777777" w:rsidTr="00FD3974">
        <w:trPr>
          <w:trHeight w:val="800"/>
        </w:trPr>
        <w:tc>
          <w:tcPr>
            <w:tcW w:w="535" w:type="dxa"/>
            <w:vAlign w:val="center"/>
          </w:tcPr>
          <w:p w14:paraId="001113AF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2A2CE104" w14:textId="3D333BAE" w:rsidR="00833F6C" w:rsidRPr="00A6376E" w:rsidRDefault="00B75FC5" w:rsidP="00833F6C">
            <w:pPr>
              <w:spacing w:after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During your and your infant’s study participation, which is expected to last until your infant is one year old, </w:t>
            </w:r>
            <w:r w:rsidR="00B95455" w:rsidRPr="00A6376E">
              <w:rPr>
                <w:rFonts w:asciiTheme="minorHAnsi" w:hAnsiTheme="minorHAnsi" w:cs="Comic Sans MS"/>
                <w:szCs w:val="20"/>
              </w:rPr>
              <w:t>do you plan to move away from the study clinic area?</w:t>
            </w:r>
          </w:p>
        </w:tc>
        <w:tc>
          <w:tcPr>
            <w:tcW w:w="990" w:type="dxa"/>
            <w:vAlign w:val="center"/>
          </w:tcPr>
          <w:p w14:paraId="16C11206" w14:textId="200AEABE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07DD40CE" w14:textId="5DDC4859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BD12B7" w:rsidRPr="00A6376E" w14:paraId="6487ED77" w14:textId="77777777" w:rsidTr="00FD3974">
        <w:trPr>
          <w:trHeight w:val="503"/>
        </w:trPr>
        <w:tc>
          <w:tcPr>
            <w:tcW w:w="535" w:type="dxa"/>
            <w:vAlign w:val="center"/>
          </w:tcPr>
          <w:p w14:paraId="36D5CA73" w14:textId="713D7ABE" w:rsidR="00BD12B7" w:rsidRPr="00A6376E" w:rsidRDefault="00BD12B7" w:rsidP="00BD12B7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42C481E2" w14:textId="0A50F970" w:rsidR="00BD12B7" w:rsidRPr="00A6376E" w:rsidRDefault="00B75FC5" w:rsidP="00BD12B7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During your and your infant’s study participation, </w:t>
            </w:r>
            <w:r w:rsidR="00B95455" w:rsidRPr="00A6376E">
              <w:rPr>
                <w:rFonts w:asciiTheme="minorHAnsi" w:hAnsiTheme="minorHAnsi" w:cs="Comic Sans MS"/>
                <w:szCs w:val="20"/>
              </w:rPr>
              <w:t xml:space="preserve">do you plan to travel away from the study clinic area for </w:t>
            </w:r>
            <w:proofErr w:type="gramStart"/>
            <w:r w:rsidR="00B95455">
              <w:rPr>
                <w:rFonts w:asciiTheme="minorHAnsi" w:hAnsiTheme="minorHAnsi" w:cs="Comic Sans MS"/>
                <w:szCs w:val="20"/>
              </w:rPr>
              <w:t>a time period</w:t>
            </w:r>
            <w:proofErr w:type="gramEnd"/>
            <w:r w:rsidR="00B95455">
              <w:rPr>
                <w:rFonts w:asciiTheme="minorHAnsi" w:hAnsiTheme="minorHAnsi" w:cs="Comic Sans MS"/>
                <w:szCs w:val="20"/>
              </w:rPr>
              <w:t xml:space="preserve"> that would interfere with your study participation</w:t>
            </w:r>
            <w:r w:rsidR="00353CF3">
              <w:rPr>
                <w:rFonts w:asciiTheme="minorHAnsi" w:hAnsiTheme="minorHAnsi" w:cs="Comic Sans MS"/>
                <w:szCs w:val="20"/>
              </w:rPr>
              <w:t xml:space="preserve">, </w:t>
            </w:r>
            <w:r w:rsidR="00F4736B">
              <w:rPr>
                <w:rFonts w:asciiTheme="minorHAnsi" w:hAnsiTheme="minorHAnsi" w:cs="Comic Sans MS"/>
                <w:szCs w:val="20"/>
              </w:rPr>
              <w:t>such as</w:t>
            </w:r>
            <w:r w:rsidR="00353CF3">
              <w:rPr>
                <w:rFonts w:asciiTheme="minorHAnsi" w:hAnsiTheme="minorHAnsi" w:cs="Comic Sans MS"/>
                <w:szCs w:val="20"/>
              </w:rPr>
              <w:t xml:space="preserve"> attending all visits</w:t>
            </w:r>
            <w:r w:rsidR="00B95455" w:rsidRPr="00A6376E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vAlign w:val="center"/>
          </w:tcPr>
          <w:p w14:paraId="07B7885B" w14:textId="5B9ABA79" w:rsidR="00BD12B7" w:rsidRPr="00A6376E" w:rsidRDefault="00BD12B7" w:rsidP="00BD12B7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6F6C8F4" w14:textId="4B149FA6" w:rsidR="00BD12B7" w:rsidRPr="00A6376E" w:rsidRDefault="00BD12B7" w:rsidP="00BD12B7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BD12B7" w:rsidRPr="00A6376E" w14:paraId="10212B4D" w14:textId="77777777" w:rsidTr="00FD3974">
        <w:trPr>
          <w:trHeight w:val="350"/>
        </w:trPr>
        <w:tc>
          <w:tcPr>
            <w:tcW w:w="535" w:type="dxa"/>
            <w:vAlign w:val="center"/>
          </w:tcPr>
          <w:p w14:paraId="57729B5C" w14:textId="38C079FD" w:rsidR="00BD12B7" w:rsidRPr="00A6376E" w:rsidRDefault="00BD12B7" w:rsidP="00BD12B7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62BEFCC0" w14:textId="25542517" w:rsidR="00BD12B7" w:rsidRPr="00A6376E" w:rsidRDefault="00353CF3" w:rsidP="00BD12B7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Are you breastfeeding now?</w:t>
            </w:r>
          </w:p>
        </w:tc>
        <w:tc>
          <w:tcPr>
            <w:tcW w:w="990" w:type="dxa"/>
            <w:vAlign w:val="center"/>
          </w:tcPr>
          <w:p w14:paraId="53F333E8" w14:textId="7455775C" w:rsidR="00BD12B7" w:rsidRPr="00A6376E" w:rsidRDefault="00A6376E" w:rsidP="00410F8A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 w:rsidR="00BB24A5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BD12B7"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341B232C" w14:textId="06885F66" w:rsidR="00BD12B7" w:rsidRPr="00A6376E" w:rsidRDefault="00BD12B7" w:rsidP="00BD12B7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353CF3" w:rsidRPr="00A6376E" w14:paraId="641AF437" w14:textId="77777777" w:rsidTr="00FD3974">
        <w:trPr>
          <w:trHeight w:val="440"/>
        </w:trPr>
        <w:tc>
          <w:tcPr>
            <w:tcW w:w="535" w:type="dxa"/>
            <w:vAlign w:val="center"/>
          </w:tcPr>
          <w:p w14:paraId="73BEAAF6" w14:textId="5F552646" w:rsidR="00353CF3" w:rsidRPr="00A6376E" w:rsidRDefault="00353CF3" w:rsidP="00353CF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74B191DB" w14:textId="3E8A2EF1" w:rsidR="00353CF3" w:rsidRPr="00A6376E" w:rsidRDefault="00F4736B" w:rsidP="00353CF3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In the past 12 months, have you used a needle to inject drugs that were not prescribed to you by a medical professional?</w:t>
            </w:r>
          </w:p>
        </w:tc>
        <w:tc>
          <w:tcPr>
            <w:tcW w:w="990" w:type="dxa"/>
            <w:vAlign w:val="center"/>
          </w:tcPr>
          <w:p w14:paraId="5B356D60" w14:textId="27E1B1E8" w:rsidR="00353CF3" w:rsidRPr="00A6376E" w:rsidRDefault="00353CF3" w:rsidP="00353CF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BB1EE97" w14:textId="353C249B" w:rsidR="00353CF3" w:rsidRPr="00A6376E" w:rsidRDefault="00353CF3" w:rsidP="00353CF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787D08" w:rsidRPr="00A6376E" w14:paraId="09915BA2" w14:textId="77777777" w:rsidTr="00FD3974">
        <w:trPr>
          <w:trHeight w:val="440"/>
        </w:trPr>
        <w:tc>
          <w:tcPr>
            <w:tcW w:w="535" w:type="dxa"/>
            <w:vAlign w:val="center"/>
          </w:tcPr>
          <w:p w14:paraId="2ED5A91F" w14:textId="77777777" w:rsidR="00787D08" w:rsidRPr="00A6376E" w:rsidRDefault="00787D08" w:rsidP="00787D08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55C5DC88" w14:textId="7970D4C8" w:rsidR="00787D08" w:rsidRPr="00A6376E" w:rsidRDefault="00787D08" w:rsidP="00787D08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During this pregnancy, </w:t>
            </w:r>
            <w:r w:rsidRPr="00A6376E">
              <w:rPr>
                <w:rFonts w:asciiTheme="minorHAnsi" w:hAnsiTheme="minorHAnsi" w:cs="Comic Sans MS"/>
                <w:szCs w:val="20"/>
              </w:rPr>
              <w:t>have you used</w:t>
            </w:r>
            <w:r w:rsidR="008A72F3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t>post-</w:t>
            </w:r>
            <w:proofErr w:type="gramStart"/>
            <w:r w:rsidRPr="00A6376E">
              <w:rPr>
                <w:rFonts w:asciiTheme="minorHAnsi" w:hAnsiTheme="minorHAnsi" w:cs="Comic Sans MS"/>
                <w:szCs w:val="20"/>
              </w:rPr>
              <w:t xml:space="preserve">exposure </w:t>
            </w:r>
            <w:r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t>prophylaxis</w:t>
            </w:r>
            <w:proofErr w:type="gramEnd"/>
            <w:r w:rsidRPr="00A6376E">
              <w:rPr>
                <w:rFonts w:asciiTheme="minorHAnsi" w:hAnsiTheme="minorHAnsi" w:cs="Comic Sans MS"/>
                <w:szCs w:val="20"/>
              </w:rPr>
              <w:t xml:space="preserve"> (PEP) for </w:t>
            </w:r>
            <w:r w:rsidR="008A72F3">
              <w:rPr>
                <w:rFonts w:asciiTheme="minorHAnsi" w:hAnsiTheme="minorHAnsi" w:cs="Comic Sans MS"/>
                <w:szCs w:val="20"/>
              </w:rPr>
              <w:t xml:space="preserve">possible </w:t>
            </w:r>
            <w:r w:rsidRPr="00A6376E">
              <w:rPr>
                <w:rFonts w:asciiTheme="minorHAnsi" w:hAnsiTheme="minorHAnsi" w:cs="Comic Sans MS"/>
                <w:szCs w:val="20"/>
              </w:rPr>
              <w:t>HIV exposure</w:t>
            </w:r>
            <w:r w:rsidR="008A72F3">
              <w:rPr>
                <w:rFonts w:asciiTheme="minorHAnsi" w:hAnsiTheme="minorHAnsi" w:cs="Comic Sans MS"/>
                <w:szCs w:val="20"/>
              </w:rPr>
              <w:t xml:space="preserve"> or oral PrEP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vAlign w:val="center"/>
          </w:tcPr>
          <w:p w14:paraId="22AA382E" w14:textId="2CB48CB2" w:rsidR="00787D08" w:rsidRPr="00A6376E" w:rsidRDefault="00787D08" w:rsidP="00787D08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773A1054" w14:textId="25865910" w:rsidR="00787D08" w:rsidRPr="00A6376E" w:rsidRDefault="00787D08" w:rsidP="00787D08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787D08" w:rsidRPr="00A6376E" w14:paraId="58466823" w14:textId="77777777" w:rsidTr="00FD3974">
        <w:tc>
          <w:tcPr>
            <w:tcW w:w="535" w:type="dxa"/>
            <w:vAlign w:val="center"/>
          </w:tcPr>
          <w:p w14:paraId="534E70E3" w14:textId="2ED4CFFF" w:rsidR="00787D08" w:rsidRPr="00A6376E" w:rsidRDefault="00787D08" w:rsidP="00787D08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034D9966" w14:textId="3D7AC798" w:rsidR="00787D08" w:rsidRPr="00A6376E" w:rsidRDefault="00787D08" w:rsidP="00787D08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During this pregnancy,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have you participated in any other research study involving drugs, medical devices, vaginal </w:t>
            </w:r>
            <w:proofErr w:type="gramStart"/>
            <w:r w:rsidRPr="00A6376E">
              <w:rPr>
                <w:rFonts w:asciiTheme="minorHAnsi" w:hAnsiTheme="minorHAnsi" w:cs="Comic Sans MS"/>
                <w:szCs w:val="20"/>
              </w:rPr>
              <w:t>products</w:t>
            </w:r>
            <w:proofErr w:type="gramEnd"/>
            <w:r>
              <w:rPr>
                <w:rFonts w:asciiTheme="minorHAnsi" w:hAnsiTheme="minorHAnsi" w:cs="Comic Sans MS"/>
                <w:szCs w:val="20"/>
              </w:rPr>
              <w:t xml:space="preserve"> or vaccines</w:t>
            </w:r>
            <w:r w:rsidRPr="00A6376E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vAlign w:val="center"/>
          </w:tcPr>
          <w:p w14:paraId="530284DE" w14:textId="7E70C646" w:rsidR="00787D08" w:rsidRPr="00A6376E" w:rsidRDefault="00787D08" w:rsidP="00787D08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2B015F0" w14:textId="4062F16E" w:rsidR="00787D08" w:rsidRPr="00A6376E" w:rsidRDefault="00787D08" w:rsidP="00787D08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</w:tbl>
    <w:p w14:paraId="597738F0" w14:textId="77777777" w:rsidR="00BB24A5" w:rsidRDefault="00BB24A5" w:rsidP="00BB24A5">
      <w:pPr>
        <w:widowControl w:val="0"/>
        <w:spacing w:after="0" w:line="240" w:lineRule="auto"/>
        <w:rPr>
          <w:rFonts w:asciiTheme="minorHAnsi" w:hAnsiTheme="minorHAnsi" w:cs="Comic Sans MS"/>
          <w:b/>
          <w:bCs/>
        </w:rPr>
      </w:pPr>
    </w:p>
    <w:p w14:paraId="10041AF6" w14:textId="7DC7CE64" w:rsidR="00BB24A5" w:rsidRDefault="00BB24A5" w:rsidP="00BB24A5">
      <w:pPr>
        <w:widowControl w:val="0"/>
        <w:spacing w:after="0" w:line="240" w:lineRule="auto"/>
        <w:rPr>
          <w:rFonts w:asciiTheme="minorHAnsi" w:hAnsiTheme="minorHAnsi" w:cs="Comic Sans MS"/>
          <w:b/>
          <w:bCs/>
        </w:rPr>
      </w:pPr>
      <w:r w:rsidRPr="0096428F">
        <w:rPr>
          <w:rFonts w:asciiTheme="minorHAnsi" w:hAnsiTheme="minorHAnsi" w:cs="Comic Sans MS"/>
          <w:b/>
          <w:bCs/>
        </w:rPr>
        <w:t xml:space="preserve">For the participant to be eligible, the responses to items </w:t>
      </w:r>
      <w:r>
        <w:rPr>
          <w:rFonts w:asciiTheme="minorHAnsi" w:hAnsiTheme="minorHAnsi" w:cs="Comic Sans MS"/>
          <w:b/>
          <w:bCs/>
        </w:rPr>
        <w:t>1-6 above must be “Yes</w:t>
      </w:r>
      <w:r w:rsidRPr="0096428F">
        <w:rPr>
          <w:rFonts w:asciiTheme="minorHAnsi" w:hAnsiTheme="minorHAnsi" w:cs="Comic Sans MS"/>
          <w:b/>
          <w:bCs/>
        </w:rPr>
        <w:t xml:space="preserve">” </w:t>
      </w:r>
      <w:r>
        <w:rPr>
          <w:rFonts w:asciiTheme="minorHAnsi" w:hAnsiTheme="minorHAnsi" w:cs="Comic Sans MS"/>
          <w:b/>
          <w:bCs/>
        </w:rPr>
        <w:t xml:space="preserve">and </w:t>
      </w:r>
      <w:r w:rsidRPr="0096428F">
        <w:rPr>
          <w:rFonts w:asciiTheme="minorHAnsi" w:hAnsiTheme="minorHAnsi" w:cs="Comic Sans MS"/>
          <w:b/>
          <w:bCs/>
        </w:rPr>
        <w:t xml:space="preserve">responses to items </w:t>
      </w:r>
      <w:r>
        <w:rPr>
          <w:rFonts w:asciiTheme="minorHAnsi" w:hAnsiTheme="minorHAnsi" w:cs="Comic Sans MS"/>
          <w:b/>
          <w:bCs/>
        </w:rPr>
        <w:t>7</w:t>
      </w:r>
      <w:r w:rsidRPr="0096428F">
        <w:rPr>
          <w:rFonts w:asciiTheme="minorHAnsi" w:hAnsiTheme="minorHAnsi" w:cs="Comic Sans MS"/>
          <w:b/>
          <w:bCs/>
        </w:rPr>
        <w:t>-</w:t>
      </w:r>
      <w:r>
        <w:rPr>
          <w:rFonts w:asciiTheme="minorHAnsi" w:hAnsiTheme="minorHAnsi" w:cs="Comic Sans MS"/>
          <w:b/>
          <w:bCs/>
        </w:rPr>
        <w:t>13</w:t>
      </w:r>
      <w:r w:rsidRPr="0096428F">
        <w:rPr>
          <w:rFonts w:asciiTheme="minorHAnsi" w:hAnsiTheme="minorHAnsi" w:cs="Comic Sans MS"/>
          <w:b/>
          <w:bCs/>
        </w:rPr>
        <w:t xml:space="preserve"> above must be “No.” </w:t>
      </w:r>
    </w:p>
    <w:p w14:paraId="01EC6DF2" w14:textId="6D061A7E" w:rsidR="007724B3" w:rsidRPr="00A6376E" w:rsidRDefault="007724B3" w:rsidP="00833F6C">
      <w:pPr>
        <w:spacing w:after="0"/>
        <w:rPr>
          <w:rFonts w:asciiTheme="minorHAnsi" w:hAnsiTheme="minorHAnsi" w:cs="Comic Sans MS"/>
          <w:b/>
          <w:bCs/>
          <w:sz w:val="20"/>
          <w:szCs w:val="20"/>
        </w:rPr>
      </w:pPr>
    </w:p>
    <w:p w14:paraId="4ECB28A0" w14:textId="78C060D7" w:rsidR="00795E22" w:rsidRDefault="00795E22">
      <w:pPr>
        <w:rPr>
          <w:rFonts w:asciiTheme="minorHAnsi" w:hAnsiTheme="minorHAnsi"/>
          <w:sz w:val="20"/>
          <w:szCs w:val="20"/>
        </w:rPr>
      </w:pPr>
    </w:p>
    <w:p w14:paraId="07501F6E" w14:textId="27D2743D" w:rsidR="00833F6C" w:rsidRPr="00795E22" w:rsidRDefault="00795E22" w:rsidP="00795E22">
      <w:pPr>
        <w:tabs>
          <w:tab w:val="left" w:pos="363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sectPr w:rsidR="00833F6C" w:rsidRPr="00795E22" w:rsidSect="00A637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19D1" w14:textId="77777777" w:rsidR="00DF76AE" w:rsidRDefault="00DF76AE" w:rsidP="00A6376E">
      <w:pPr>
        <w:spacing w:after="0" w:line="240" w:lineRule="auto"/>
      </w:pPr>
      <w:r>
        <w:separator/>
      </w:r>
    </w:p>
  </w:endnote>
  <w:endnote w:type="continuationSeparator" w:id="0">
    <w:p w14:paraId="4D2773EC" w14:textId="77777777" w:rsidR="00DF76AE" w:rsidRDefault="00DF76AE" w:rsidP="00A6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0437" w14:textId="77777777" w:rsidR="0070576C" w:rsidRDefault="00705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7482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34844851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5FC67E62" w14:textId="2D371548" w:rsidR="00795E22" w:rsidRPr="00795E22" w:rsidRDefault="00BE5D02" w:rsidP="00A6376E">
            <w:pPr>
              <w:pStyle w:val="Footer"/>
              <w:tabs>
                <w:tab w:val="clear" w:pos="9360"/>
                <w:tab w:val="right" w:pos="10350"/>
              </w:tabs>
              <w:rPr>
                <w:sz w:val="20"/>
              </w:rPr>
            </w:pPr>
            <w:r>
              <w:rPr>
                <w:sz w:val="20"/>
              </w:rPr>
              <w:t>MTN-0</w:t>
            </w:r>
            <w:r w:rsidR="004B6872">
              <w:rPr>
                <w:sz w:val="20"/>
              </w:rPr>
              <w:t xml:space="preserve">42 </w:t>
            </w:r>
            <w:r w:rsidR="00795E22">
              <w:rPr>
                <w:sz w:val="20"/>
              </w:rPr>
              <w:t>Enrollment</w:t>
            </w:r>
            <w:r w:rsidR="00F96380">
              <w:rPr>
                <w:sz w:val="20"/>
              </w:rPr>
              <w:t xml:space="preserve"> Behavioral Eligibility Checklist, </w:t>
            </w:r>
            <w:r w:rsidR="003831E2">
              <w:rPr>
                <w:sz w:val="20"/>
              </w:rPr>
              <w:t xml:space="preserve">English, </w:t>
            </w:r>
            <w:r w:rsidR="0070576C">
              <w:rPr>
                <w:sz w:val="20"/>
              </w:rPr>
              <w:t>v2.0, 2</w:t>
            </w:r>
            <w:r w:rsidR="009B7829">
              <w:rPr>
                <w:sz w:val="20"/>
              </w:rPr>
              <w:t>7</w:t>
            </w:r>
            <w:r w:rsidR="0070576C">
              <w:rPr>
                <w:sz w:val="20"/>
              </w:rPr>
              <w:t>AUG2021</w:t>
            </w:r>
            <w:r w:rsidR="00795E22" w:rsidRPr="00795E22">
              <w:rPr>
                <w:sz w:val="20"/>
              </w:rPr>
              <w:tab/>
            </w:r>
            <w:r w:rsidR="00A6376E" w:rsidRPr="00795E22">
              <w:rPr>
                <w:sz w:val="20"/>
              </w:rPr>
              <w:t xml:space="preserve"> Page </w:t>
            </w:r>
            <w:r w:rsidR="00A6376E" w:rsidRPr="00795E22">
              <w:rPr>
                <w:sz w:val="20"/>
              </w:rPr>
              <w:fldChar w:fldCharType="begin"/>
            </w:r>
            <w:r w:rsidR="00A6376E" w:rsidRPr="00795E22">
              <w:rPr>
                <w:sz w:val="20"/>
              </w:rPr>
              <w:instrText xml:space="preserve"> PAGE </w:instrText>
            </w:r>
            <w:r w:rsidR="00A6376E" w:rsidRPr="00795E22">
              <w:rPr>
                <w:sz w:val="20"/>
              </w:rPr>
              <w:fldChar w:fldCharType="separate"/>
            </w:r>
            <w:r w:rsidR="00682991" w:rsidRPr="00795E22">
              <w:rPr>
                <w:sz w:val="20"/>
              </w:rPr>
              <w:t>2</w:t>
            </w:r>
            <w:r w:rsidR="00A6376E" w:rsidRPr="00795E22">
              <w:rPr>
                <w:sz w:val="20"/>
              </w:rPr>
              <w:fldChar w:fldCharType="end"/>
            </w:r>
            <w:r w:rsidR="00A6376E" w:rsidRPr="00795E22">
              <w:rPr>
                <w:sz w:val="20"/>
              </w:rPr>
              <w:t xml:space="preserve"> of </w:t>
            </w:r>
            <w:r w:rsidR="00A6376E" w:rsidRPr="00795E22">
              <w:rPr>
                <w:sz w:val="20"/>
              </w:rPr>
              <w:fldChar w:fldCharType="begin"/>
            </w:r>
            <w:r w:rsidR="00A6376E" w:rsidRPr="00795E22">
              <w:rPr>
                <w:sz w:val="20"/>
              </w:rPr>
              <w:instrText xml:space="preserve"> NUMPAGES  </w:instrText>
            </w:r>
            <w:r w:rsidR="00A6376E" w:rsidRPr="00795E22">
              <w:rPr>
                <w:sz w:val="20"/>
              </w:rPr>
              <w:fldChar w:fldCharType="separate"/>
            </w:r>
            <w:r w:rsidR="00682991" w:rsidRPr="00795E22">
              <w:rPr>
                <w:sz w:val="20"/>
              </w:rPr>
              <w:t>2</w:t>
            </w:r>
            <w:r w:rsidR="00A6376E" w:rsidRPr="00795E22">
              <w:rPr>
                <w:sz w:val="20"/>
              </w:rPr>
              <w:fldChar w:fldCharType="end"/>
            </w:r>
          </w:p>
          <w:p w14:paraId="1C710768" w14:textId="2D851827" w:rsidR="00A6376E" w:rsidRDefault="00795E22" w:rsidP="004605F6">
            <w:pPr>
              <w:pStyle w:val="Footer"/>
              <w:tabs>
                <w:tab w:val="clear" w:pos="9360"/>
                <w:tab w:val="right" w:pos="10350"/>
              </w:tabs>
            </w:pPr>
            <w:r w:rsidRPr="00795E22">
              <w:rPr>
                <w:sz w:val="20"/>
              </w:rPr>
              <w:t xml:space="preserve">MTN-042 Protocol </w:t>
            </w:r>
            <w:r w:rsidR="0070576C">
              <w:rPr>
                <w:sz w:val="20"/>
              </w:rPr>
              <w:t>V2.0, dated 2</w:t>
            </w:r>
            <w:r w:rsidR="009B7829">
              <w:rPr>
                <w:sz w:val="20"/>
              </w:rPr>
              <w:t>0</w:t>
            </w:r>
            <w:r w:rsidR="0070576C">
              <w:rPr>
                <w:sz w:val="20"/>
              </w:rPr>
              <w:t xml:space="preserve"> May 2021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7CEE" w14:textId="77777777" w:rsidR="0070576C" w:rsidRDefault="00705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AF38" w14:textId="77777777" w:rsidR="00DF76AE" w:rsidRDefault="00DF76AE" w:rsidP="00A6376E">
      <w:pPr>
        <w:spacing w:after="0" w:line="240" w:lineRule="auto"/>
      </w:pPr>
      <w:r>
        <w:separator/>
      </w:r>
    </w:p>
  </w:footnote>
  <w:footnote w:type="continuationSeparator" w:id="0">
    <w:p w14:paraId="6F29BF66" w14:textId="77777777" w:rsidR="00DF76AE" w:rsidRDefault="00DF76AE" w:rsidP="00A6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D91" w14:textId="77777777" w:rsidR="0070576C" w:rsidRDefault="00705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3A33" w14:textId="60136C58" w:rsidR="00A6376E" w:rsidRPr="00A6376E" w:rsidRDefault="00A6376E" w:rsidP="00A6376E">
    <w:pPr>
      <w:widowControl w:val="0"/>
      <w:spacing w:after="0" w:line="240" w:lineRule="auto"/>
      <w:ind w:right="60"/>
      <w:rPr>
        <w:rFonts w:ascii="Calibri Light" w:hAnsi="Calibri Light" w:cs="Comic Sans MS"/>
        <w:b/>
        <w:bCs/>
        <w:sz w:val="24"/>
        <w:szCs w:val="28"/>
      </w:rPr>
    </w:pPr>
    <w:r w:rsidRPr="00A6376E">
      <w:rPr>
        <w:rFonts w:ascii="Calibri Light" w:hAnsi="Calibri Light" w:cs="Comic Sans MS"/>
        <w:b/>
        <w:bCs/>
        <w:sz w:val="24"/>
        <w:szCs w:val="28"/>
      </w:rPr>
      <w:t>MTN-0</w:t>
    </w:r>
    <w:r w:rsidR="00011620">
      <w:rPr>
        <w:rFonts w:ascii="Calibri Light" w:hAnsi="Calibri Light" w:cs="Comic Sans MS"/>
        <w:b/>
        <w:bCs/>
        <w:sz w:val="24"/>
        <w:szCs w:val="28"/>
      </w:rPr>
      <w:t>42/DELIVER</w:t>
    </w:r>
    <w:r w:rsidRPr="00A6376E">
      <w:rPr>
        <w:rFonts w:ascii="Calibri Light" w:hAnsi="Calibri Light" w:cs="Comic Sans MS"/>
        <w:b/>
        <w:bCs/>
        <w:sz w:val="24"/>
        <w:szCs w:val="28"/>
      </w:rPr>
      <w:t xml:space="preserve"> </w:t>
    </w:r>
    <w:r>
      <w:rPr>
        <w:rFonts w:ascii="Calibri Light" w:hAnsi="Calibri Light" w:cs="Comic Sans MS"/>
        <w:b/>
        <w:bCs/>
        <w:sz w:val="24"/>
        <w:szCs w:val="28"/>
      </w:rPr>
      <w:t xml:space="preserve">                               </w:t>
    </w:r>
    <w:r w:rsidR="00011620">
      <w:rPr>
        <w:rFonts w:ascii="Calibri Light" w:hAnsi="Calibri Light" w:cs="Comic Sans MS"/>
        <w:b/>
        <w:bCs/>
        <w:sz w:val="24"/>
        <w:szCs w:val="28"/>
      </w:rPr>
      <w:tab/>
    </w:r>
    <w:r w:rsidR="00011620"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 xml:space="preserve">                                   </w:t>
    </w:r>
    <w:r w:rsidR="00BB24A5">
      <w:rPr>
        <w:rFonts w:ascii="Calibri Light" w:hAnsi="Calibri Light" w:cs="Comic Sans MS"/>
        <w:b/>
        <w:bCs/>
        <w:sz w:val="24"/>
        <w:szCs w:val="28"/>
      </w:rPr>
      <w:t xml:space="preserve">Enrollment </w:t>
    </w:r>
    <w:r w:rsidRPr="00A6376E">
      <w:rPr>
        <w:rFonts w:ascii="Calibri Light" w:hAnsi="Calibri Light" w:cs="Comic Sans MS"/>
        <w:b/>
        <w:bCs/>
        <w:sz w:val="24"/>
        <w:szCs w:val="28"/>
      </w:rPr>
      <w:t xml:space="preserve">Behavioral </w:t>
    </w:r>
    <w:r w:rsidRPr="00A6376E">
      <w:rPr>
        <w:rFonts w:ascii="Calibri Light" w:hAnsi="Calibri Light" w:cs="Comic Sans MS"/>
        <w:b/>
        <w:bCs/>
        <w:spacing w:val="-1"/>
        <w:sz w:val="24"/>
        <w:szCs w:val="28"/>
      </w:rPr>
      <w:t>E</w:t>
    </w:r>
    <w:r w:rsidRPr="00A6376E">
      <w:rPr>
        <w:rFonts w:ascii="Calibri Light" w:hAnsi="Calibri Light" w:cs="Comic Sans MS"/>
        <w:b/>
        <w:bCs/>
        <w:sz w:val="24"/>
        <w:szCs w:val="28"/>
      </w:rPr>
      <w:t>l</w:t>
    </w:r>
    <w:r w:rsidRPr="00A6376E">
      <w:rPr>
        <w:rFonts w:ascii="Calibri Light" w:hAnsi="Calibri Light" w:cs="Comic Sans MS"/>
        <w:b/>
        <w:bCs/>
        <w:spacing w:val="1"/>
        <w:sz w:val="24"/>
        <w:szCs w:val="28"/>
      </w:rPr>
      <w:t>i</w:t>
    </w:r>
    <w:r w:rsidRPr="00A6376E">
      <w:rPr>
        <w:rFonts w:ascii="Calibri Light" w:hAnsi="Calibri Light" w:cs="Comic Sans MS"/>
        <w:b/>
        <w:bCs/>
        <w:spacing w:val="-1"/>
        <w:sz w:val="24"/>
        <w:szCs w:val="28"/>
      </w:rPr>
      <w:t>g</w:t>
    </w:r>
    <w:r w:rsidRPr="00A6376E">
      <w:rPr>
        <w:rFonts w:ascii="Calibri Light" w:hAnsi="Calibri Light" w:cs="Comic Sans MS"/>
        <w:b/>
        <w:bCs/>
        <w:spacing w:val="1"/>
        <w:sz w:val="24"/>
        <w:szCs w:val="28"/>
      </w:rPr>
      <w:t>i</w:t>
    </w:r>
    <w:r w:rsidRPr="00A6376E">
      <w:rPr>
        <w:rFonts w:ascii="Calibri Light" w:hAnsi="Calibri Light" w:cs="Comic Sans MS"/>
        <w:b/>
        <w:bCs/>
        <w:spacing w:val="-1"/>
        <w:sz w:val="24"/>
        <w:szCs w:val="28"/>
      </w:rPr>
      <w:t>b</w:t>
    </w:r>
    <w:r w:rsidRPr="00A6376E">
      <w:rPr>
        <w:rFonts w:ascii="Calibri Light" w:hAnsi="Calibri Light" w:cs="Comic Sans MS"/>
        <w:b/>
        <w:bCs/>
        <w:spacing w:val="1"/>
        <w:sz w:val="24"/>
        <w:szCs w:val="28"/>
      </w:rPr>
      <w:t>ility Worksheet</w:t>
    </w:r>
  </w:p>
  <w:p w14:paraId="05E29AC9" w14:textId="77777777" w:rsidR="00A6376E" w:rsidRPr="00E27B24" w:rsidRDefault="00A6376E" w:rsidP="00A6376E">
    <w:pPr>
      <w:widowControl w:val="0"/>
      <w:spacing w:after="0"/>
      <w:rPr>
        <w:rFonts w:ascii="Calibri Light" w:hAnsi="Calibri Light" w:cs="Comic Sans MS"/>
        <w:sz w:val="18"/>
        <w:szCs w:val="18"/>
      </w:rPr>
    </w:pPr>
  </w:p>
  <w:tbl>
    <w:tblPr>
      <w:tblStyle w:val="TableGrid"/>
      <w:tblW w:w="10885" w:type="dxa"/>
      <w:tblLook w:val="04A0" w:firstRow="1" w:lastRow="0" w:firstColumn="1" w:lastColumn="0" w:noHBand="0" w:noVBand="1"/>
    </w:tblPr>
    <w:tblGrid>
      <w:gridCol w:w="625"/>
      <w:gridCol w:w="2160"/>
      <w:gridCol w:w="1421"/>
      <w:gridCol w:w="1459"/>
      <w:gridCol w:w="720"/>
      <w:gridCol w:w="1054"/>
      <w:gridCol w:w="624"/>
      <w:gridCol w:w="1292"/>
      <w:gridCol w:w="1530"/>
    </w:tblGrid>
    <w:tr w:rsidR="00FD3974" w:rsidRPr="00A6376E" w14:paraId="07386AC8" w14:textId="77777777" w:rsidTr="002C4ADE">
      <w:trPr>
        <w:trHeight w:val="503"/>
      </w:trPr>
      <w:tc>
        <w:tcPr>
          <w:tcW w:w="625" w:type="dxa"/>
          <w:shd w:val="clear" w:color="auto" w:fill="D9D9D9" w:themeFill="background1" w:themeFillShade="D9"/>
          <w:vAlign w:val="center"/>
        </w:tcPr>
        <w:p w14:paraId="6F9FBF6E" w14:textId="77777777" w:rsidR="00FD3974" w:rsidRPr="00A6376E" w:rsidRDefault="00FD3974" w:rsidP="00FD3974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PTID</w:t>
          </w:r>
        </w:p>
      </w:tc>
      <w:tc>
        <w:tcPr>
          <w:tcW w:w="2160" w:type="dxa"/>
          <w:vAlign w:val="center"/>
        </w:tcPr>
        <w:p w14:paraId="5E7FC84F" w14:textId="77777777" w:rsidR="00FD3974" w:rsidRPr="00A6376E" w:rsidRDefault="00FD3974" w:rsidP="00FD3974">
          <w:pPr>
            <w:spacing w:after="0"/>
            <w:rPr>
              <w:b/>
              <w:sz w:val="20"/>
              <w:szCs w:val="20"/>
            </w:rPr>
          </w:pPr>
        </w:p>
      </w:tc>
      <w:tc>
        <w:tcPr>
          <w:tcW w:w="1421" w:type="dxa"/>
          <w:shd w:val="clear" w:color="auto" w:fill="D9D9D9" w:themeFill="background1" w:themeFillShade="D9"/>
          <w:vAlign w:val="center"/>
        </w:tcPr>
        <w:p w14:paraId="67346786" w14:textId="77777777" w:rsidR="00FD3974" w:rsidRPr="00A6376E" w:rsidRDefault="00FD3974" w:rsidP="00FD3974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VISIT DATE</w:t>
          </w:r>
        </w:p>
        <w:p w14:paraId="60745DF0" w14:textId="77777777" w:rsidR="00FD3974" w:rsidRPr="00A6376E" w:rsidRDefault="00FD3974" w:rsidP="00FD3974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(DD/MM/YY)</w:t>
          </w:r>
        </w:p>
      </w:tc>
      <w:tc>
        <w:tcPr>
          <w:tcW w:w="1459" w:type="dxa"/>
          <w:vAlign w:val="center"/>
        </w:tcPr>
        <w:p w14:paraId="6B44AD5B" w14:textId="77777777" w:rsidR="00FD3974" w:rsidRPr="00A6376E" w:rsidRDefault="00FD3974" w:rsidP="00FD3974">
          <w:pPr>
            <w:spacing w:after="0"/>
            <w:rPr>
              <w:b/>
              <w:sz w:val="20"/>
              <w:szCs w:val="20"/>
            </w:rPr>
          </w:pPr>
          <w:r w:rsidRPr="00A6376E">
            <w:rPr>
              <w:rFonts w:ascii="Calibri Light" w:hAnsi="Calibri Light" w:cs="Comic Sans MS"/>
              <w:b/>
              <w:sz w:val="20"/>
              <w:szCs w:val="20"/>
            </w:rPr>
            <w:t xml:space="preserve">            </w:t>
          </w:r>
        </w:p>
      </w:tc>
      <w:tc>
        <w:tcPr>
          <w:tcW w:w="720" w:type="dxa"/>
          <w:shd w:val="clear" w:color="auto" w:fill="D9D9D9" w:themeFill="background1" w:themeFillShade="D9"/>
          <w:vAlign w:val="center"/>
        </w:tcPr>
        <w:p w14:paraId="44BB6ED9" w14:textId="77777777" w:rsidR="00FD3974" w:rsidRPr="00A6376E" w:rsidRDefault="00FD3974" w:rsidP="00FD3974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VISIT CODE</w:t>
          </w:r>
        </w:p>
      </w:tc>
      <w:tc>
        <w:tcPr>
          <w:tcW w:w="1054" w:type="dxa"/>
          <w:tcBorders>
            <w:right w:val="single" w:sz="4" w:space="0" w:color="auto"/>
          </w:tcBorders>
          <w:vAlign w:val="center"/>
        </w:tcPr>
        <w:p w14:paraId="65985F29" w14:textId="77777777" w:rsidR="00FD3974" w:rsidRPr="00A6376E" w:rsidRDefault="00FD3974" w:rsidP="00FD3974">
          <w:pPr>
            <w:spacing w:after="0"/>
            <w:rPr>
              <w:sz w:val="20"/>
              <w:szCs w:val="20"/>
            </w:rPr>
          </w:pPr>
        </w:p>
      </w:tc>
      <w:tc>
        <w:tcPr>
          <w:tcW w:w="62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1878A0E" w14:textId="77777777" w:rsidR="00FD3974" w:rsidRPr="00A6376E" w:rsidRDefault="00FD3974" w:rsidP="00FD3974">
          <w:pPr>
            <w:spacing w:after="0"/>
            <w:rPr>
              <w:sz w:val="20"/>
              <w:szCs w:val="20"/>
            </w:rPr>
          </w:pPr>
        </w:p>
      </w:tc>
      <w:tc>
        <w:tcPr>
          <w:tcW w:w="1292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67C7EC9D" w14:textId="77777777" w:rsidR="00FD3974" w:rsidRPr="0096428F" w:rsidRDefault="00FD3974" w:rsidP="00FD3974">
          <w:pPr>
            <w:spacing w:after="0"/>
            <w:jc w:val="right"/>
            <w:rPr>
              <w:rFonts w:asciiTheme="minorHAnsi" w:hAnsiTheme="minorHAnsi"/>
              <w:b/>
              <w:sz w:val="24"/>
              <w:szCs w:val="20"/>
            </w:rPr>
          </w:pPr>
          <w:r w:rsidRPr="000D0621">
            <w:rPr>
              <w:rFonts w:asciiTheme="minorHAnsi" w:hAnsiTheme="minorHAnsi"/>
              <w:b/>
              <w:sz w:val="20"/>
              <w:szCs w:val="20"/>
            </w:rPr>
            <w:t>Staff Initials &amp; Date</w:t>
          </w:r>
        </w:p>
      </w:tc>
      <w:tc>
        <w:tcPr>
          <w:tcW w:w="1530" w:type="dxa"/>
          <w:vAlign w:val="center"/>
        </w:tcPr>
        <w:p w14:paraId="7BCD1F58" w14:textId="77777777" w:rsidR="00FD3974" w:rsidRPr="00A6376E" w:rsidRDefault="00FD3974" w:rsidP="00FD3974">
          <w:pPr>
            <w:spacing w:after="0"/>
            <w:rPr>
              <w:sz w:val="20"/>
              <w:szCs w:val="20"/>
            </w:rPr>
          </w:pPr>
        </w:p>
      </w:tc>
    </w:tr>
  </w:tbl>
  <w:p w14:paraId="0BB4FF75" w14:textId="77777777" w:rsidR="00A6376E" w:rsidRDefault="00A63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A39A" w14:textId="77777777" w:rsidR="0070576C" w:rsidRDefault="00705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503F"/>
    <w:multiLevelType w:val="hybridMultilevel"/>
    <w:tmpl w:val="0284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A428A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64EE5"/>
    <w:multiLevelType w:val="hybridMultilevel"/>
    <w:tmpl w:val="0E50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E6"/>
    <w:rsid w:val="000050AC"/>
    <w:rsid w:val="00011620"/>
    <w:rsid w:val="00025170"/>
    <w:rsid w:val="000A232A"/>
    <w:rsid w:val="000A68B7"/>
    <w:rsid w:val="000E0C62"/>
    <w:rsid w:val="000F1E2A"/>
    <w:rsid w:val="000F2ADA"/>
    <w:rsid w:val="000F509F"/>
    <w:rsid w:val="00106215"/>
    <w:rsid w:val="001314E2"/>
    <w:rsid w:val="001C289E"/>
    <w:rsid w:val="0022572C"/>
    <w:rsid w:val="00261850"/>
    <w:rsid w:val="002A7D62"/>
    <w:rsid w:val="002D2203"/>
    <w:rsid w:val="002F2626"/>
    <w:rsid w:val="00353CF3"/>
    <w:rsid w:val="00365222"/>
    <w:rsid w:val="003831E2"/>
    <w:rsid w:val="003B62ED"/>
    <w:rsid w:val="003C69E8"/>
    <w:rsid w:val="003E368F"/>
    <w:rsid w:val="004075D7"/>
    <w:rsid w:val="00410F8A"/>
    <w:rsid w:val="004132DD"/>
    <w:rsid w:val="004605F6"/>
    <w:rsid w:val="00461A81"/>
    <w:rsid w:val="00493490"/>
    <w:rsid w:val="00495F95"/>
    <w:rsid w:val="004B6872"/>
    <w:rsid w:val="00577CD3"/>
    <w:rsid w:val="005A32CA"/>
    <w:rsid w:val="005C3961"/>
    <w:rsid w:val="005C71A2"/>
    <w:rsid w:val="005E1315"/>
    <w:rsid w:val="006078AF"/>
    <w:rsid w:val="00650CBB"/>
    <w:rsid w:val="00664A93"/>
    <w:rsid w:val="00682991"/>
    <w:rsid w:val="006B72FD"/>
    <w:rsid w:val="006E6F7C"/>
    <w:rsid w:val="0070576C"/>
    <w:rsid w:val="007724B3"/>
    <w:rsid w:val="007802C7"/>
    <w:rsid w:val="00787D08"/>
    <w:rsid w:val="00795E22"/>
    <w:rsid w:val="00833F6C"/>
    <w:rsid w:val="008A72F3"/>
    <w:rsid w:val="008E54B5"/>
    <w:rsid w:val="008E7C45"/>
    <w:rsid w:val="0093773E"/>
    <w:rsid w:val="00960CC8"/>
    <w:rsid w:val="009619E6"/>
    <w:rsid w:val="009B7829"/>
    <w:rsid w:val="00A60466"/>
    <w:rsid w:val="00A6376E"/>
    <w:rsid w:val="00B13CBC"/>
    <w:rsid w:val="00B75FC5"/>
    <w:rsid w:val="00B95455"/>
    <w:rsid w:val="00BB24A5"/>
    <w:rsid w:val="00BD12B7"/>
    <w:rsid w:val="00BE5D02"/>
    <w:rsid w:val="00C07B53"/>
    <w:rsid w:val="00C248DB"/>
    <w:rsid w:val="00C64A83"/>
    <w:rsid w:val="00CB66B7"/>
    <w:rsid w:val="00DA7AA2"/>
    <w:rsid w:val="00DE176B"/>
    <w:rsid w:val="00DF3E13"/>
    <w:rsid w:val="00DF5565"/>
    <w:rsid w:val="00DF76AE"/>
    <w:rsid w:val="00E05074"/>
    <w:rsid w:val="00E078EF"/>
    <w:rsid w:val="00E16A94"/>
    <w:rsid w:val="00E54BAF"/>
    <w:rsid w:val="00E66F87"/>
    <w:rsid w:val="00EE7553"/>
    <w:rsid w:val="00F105DA"/>
    <w:rsid w:val="00F15E34"/>
    <w:rsid w:val="00F428DA"/>
    <w:rsid w:val="00F4736B"/>
    <w:rsid w:val="00F96380"/>
    <w:rsid w:val="00FC541E"/>
    <w:rsid w:val="00FC66E6"/>
    <w:rsid w:val="00FD3184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BA3FF4"/>
  <w15:chartTrackingRefBased/>
  <w15:docId w15:val="{B58E7E39-BA40-40F8-8443-76B0BADC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E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2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20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20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0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6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A0EC-AF0D-4FC9-A2F8-0C9E35A8E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5E4F6-326A-483B-9549-F244CDEBD53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0cdb9d7b-3bdb-4b1c-be50-7737cb6ee7a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9041abd-9f6c-4283-b183-387e6593573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7F1D5C-39B1-45B4-80C7-844124D68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E43BF-BF35-4ACB-98E5-A0F20ACE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Ashley Mayo</cp:lastModifiedBy>
  <cp:revision>6</cp:revision>
  <cp:lastPrinted>2021-08-27T17:22:00Z</cp:lastPrinted>
  <dcterms:created xsi:type="dcterms:W3CDTF">2021-08-24T13:12:00Z</dcterms:created>
  <dcterms:modified xsi:type="dcterms:W3CDTF">2021-08-27T17:22:00Z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